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66E3913" w14:textId="77777777" w:rsidR="00746E60" w:rsidRPr="00BD4A33" w:rsidRDefault="00746E60" w:rsidP="00BD4A33">
      <w:pPr>
        <w:rPr>
          <w:rFonts w:cs="Calibri"/>
          <w:b/>
        </w:rPr>
      </w:pPr>
    </w:p>
    <w:p w14:paraId="654AC257" w14:textId="179EB1E6" w:rsidR="00746E60" w:rsidRPr="005711D8" w:rsidRDefault="00746E60" w:rsidP="00746E60">
      <w:pPr>
        <w:pStyle w:val="PargrafodaLista"/>
        <w:spacing w:after="0" w:line="240" w:lineRule="auto"/>
        <w:ind w:left="283"/>
        <w:jc w:val="center"/>
        <w:rPr>
          <w:rFonts w:cs="Calibri"/>
          <w:b/>
        </w:rPr>
      </w:pPr>
      <w:r w:rsidRPr="005711D8">
        <w:rPr>
          <w:rFonts w:cs="Calibri"/>
          <w:b/>
        </w:rPr>
        <w:t xml:space="preserve">ANEXO </w:t>
      </w:r>
      <w:r>
        <w:rPr>
          <w:rFonts w:cs="Calibri"/>
          <w:b/>
        </w:rPr>
        <w:t>I</w:t>
      </w:r>
      <w:r w:rsidR="00E25007">
        <w:rPr>
          <w:rFonts w:cs="Calibri"/>
          <w:b/>
        </w:rPr>
        <w:t>V</w:t>
      </w:r>
    </w:p>
    <w:p w14:paraId="000E80BE" w14:textId="7EC93EEE" w:rsidR="00746E60" w:rsidRPr="005711D8" w:rsidRDefault="00746E60" w:rsidP="00746E60">
      <w:pPr>
        <w:pStyle w:val="Ttulo"/>
        <w:rPr>
          <w:rFonts w:ascii="Calibri" w:hAnsi="Calibri" w:cs="Calibri"/>
          <w:bCs/>
          <w:sz w:val="24"/>
        </w:rPr>
      </w:pPr>
      <w:r w:rsidRPr="005711D8">
        <w:rPr>
          <w:rFonts w:ascii="Calibri" w:hAnsi="Calibri" w:cs="Calibri"/>
          <w:bCs/>
          <w:sz w:val="24"/>
        </w:rPr>
        <w:t>PREGÃO ELETRÔ</w:t>
      </w:r>
      <w:r w:rsidRPr="005553C2">
        <w:rPr>
          <w:rFonts w:ascii="Calibri" w:hAnsi="Calibri" w:cs="Calibri"/>
          <w:bCs/>
          <w:sz w:val="24"/>
        </w:rPr>
        <w:t xml:space="preserve">NICO nº </w:t>
      </w:r>
      <w:r w:rsidR="005553C2" w:rsidRPr="005553C2">
        <w:rPr>
          <w:rFonts w:ascii="Calibri" w:hAnsi="Calibri" w:cs="Calibri"/>
          <w:bCs/>
          <w:sz w:val="24"/>
        </w:rPr>
        <w:t>636</w:t>
      </w:r>
      <w:r w:rsidRPr="005553C2">
        <w:rPr>
          <w:rFonts w:ascii="Calibri" w:hAnsi="Calibri" w:cs="Calibri"/>
          <w:bCs/>
          <w:sz w:val="24"/>
        </w:rPr>
        <w:t>/202</w:t>
      </w:r>
      <w:r w:rsidR="00FC4C09" w:rsidRPr="005553C2">
        <w:rPr>
          <w:rFonts w:ascii="Calibri" w:hAnsi="Calibri" w:cs="Calibri"/>
          <w:bCs/>
          <w:sz w:val="24"/>
        </w:rPr>
        <w:t>6</w:t>
      </w:r>
    </w:p>
    <w:p w14:paraId="476DAA2D" w14:textId="77777777" w:rsidR="00746E60" w:rsidRPr="005711D8" w:rsidRDefault="00746E60" w:rsidP="00746E60">
      <w:pPr>
        <w:pStyle w:val="Ttulo1"/>
        <w:numPr>
          <w:ilvl w:val="0"/>
          <w:numId w:val="0"/>
        </w:numPr>
        <w:tabs>
          <w:tab w:val="left" w:pos="1134"/>
        </w:tabs>
        <w:jc w:val="center"/>
        <w:rPr>
          <w:rFonts w:ascii="Calibri" w:hAnsi="Calibri" w:cs="Calibri"/>
          <w:bCs/>
          <w:szCs w:val="24"/>
        </w:rPr>
      </w:pPr>
      <w:r w:rsidRPr="005711D8">
        <w:rPr>
          <w:rFonts w:ascii="Calibri" w:hAnsi="Calibri" w:cs="Calibri"/>
          <w:bCs/>
          <w:szCs w:val="24"/>
        </w:rPr>
        <w:t>MINUTA DA ATA DE REGISTRO DE PREÇOS</w:t>
      </w:r>
    </w:p>
    <w:p w14:paraId="5526602E" w14:textId="77777777" w:rsidR="00746E60" w:rsidRPr="005711D8" w:rsidRDefault="00746E60" w:rsidP="00746E60">
      <w:pPr>
        <w:rPr>
          <w:rFonts w:ascii="Calibri" w:hAnsi="Calibri"/>
        </w:rPr>
      </w:pPr>
    </w:p>
    <w:p w14:paraId="3C44B867" w14:textId="200681AF" w:rsidR="00746E60" w:rsidRDefault="00746E60" w:rsidP="00746E60">
      <w:pPr>
        <w:jc w:val="both"/>
        <w:rPr>
          <w:rFonts w:ascii="Calibri" w:hAnsi="Calibri" w:cs="Calibri"/>
          <w:sz w:val="22"/>
          <w:szCs w:val="22"/>
        </w:rPr>
      </w:pPr>
      <w:r>
        <w:rPr>
          <w:rFonts w:ascii="Calibri" w:hAnsi="Calibri" w:cs="Calibri"/>
          <w:sz w:val="22"/>
          <w:szCs w:val="22"/>
        </w:rPr>
        <w:t>Conforme datas das assinaturas digitais</w:t>
      </w:r>
      <w:r w:rsidRPr="005711D8">
        <w:rPr>
          <w:rFonts w:ascii="Calibri" w:hAnsi="Calibri" w:cs="Calibri"/>
          <w:sz w:val="22"/>
          <w:szCs w:val="22"/>
        </w:rPr>
        <w:t xml:space="preserve">, a </w:t>
      </w:r>
      <w:r w:rsidRPr="005711D8">
        <w:rPr>
          <w:rFonts w:ascii="Calibri" w:hAnsi="Calibri" w:cs="Calibri"/>
        </w:rPr>
        <w:t>FUNDAÇÃO UNIVERSIDADE DO ESTADO DE SANTA CATARINA</w:t>
      </w:r>
      <w:r w:rsidRPr="005711D8">
        <w:rPr>
          <w:rFonts w:ascii="Calibri" w:hAnsi="Calibri" w:cs="Calibri"/>
          <w:sz w:val="22"/>
          <w:szCs w:val="22"/>
        </w:rPr>
        <w:t xml:space="preserve">, inscrita no CNPJ sob o nº 83.891.283/0001-36, doravante denominado Órgão Gerenciador, representado neste ato pelo Magnífico Reitor, </w:t>
      </w:r>
      <w:r w:rsidR="00DE56A8" w:rsidRPr="00DE56A8">
        <w:rPr>
          <w:rFonts w:ascii="Calibri" w:hAnsi="Calibri" w:cs="Arial"/>
          <w:sz w:val="22"/>
          <w:szCs w:val="22"/>
        </w:rPr>
        <w:t xml:space="preserve">José Fernando </w:t>
      </w:r>
      <w:proofErr w:type="spellStart"/>
      <w:r w:rsidR="00DE56A8" w:rsidRPr="00DE56A8">
        <w:rPr>
          <w:rFonts w:ascii="Calibri" w:hAnsi="Calibri" w:cs="Arial"/>
          <w:sz w:val="22"/>
          <w:szCs w:val="22"/>
        </w:rPr>
        <w:t>Fragalli</w:t>
      </w:r>
      <w:proofErr w:type="spellEnd"/>
      <w:r w:rsidRPr="005711D8">
        <w:rPr>
          <w:rFonts w:ascii="Calibri" w:hAnsi="Calibri" w:cs="Arial"/>
          <w:sz w:val="22"/>
          <w:szCs w:val="22"/>
        </w:rPr>
        <w:t xml:space="preserve">, </w:t>
      </w:r>
      <w:bookmarkStart w:id="0" w:name="_Hlk163828157"/>
      <w:r w:rsidRPr="009065E8">
        <w:rPr>
          <w:rFonts w:ascii="Calibri" w:hAnsi="Calibri" w:cs="Calibri"/>
          <w:sz w:val="22"/>
          <w:szCs w:val="22"/>
        </w:rPr>
        <w:t xml:space="preserve">CI nº </w:t>
      </w:r>
      <w:r w:rsidR="00DE4DDF">
        <w:rPr>
          <w:rFonts w:ascii="Calibri" w:hAnsi="Calibri" w:cs="Calibri"/>
          <w:sz w:val="22"/>
          <w:szCs w:val="22"/>
        </w:rPr>
        <w:t>XXXXXXXX</w:t>
      </w:r>
      <w:r w:rsidRPr="009065E8">
        <w:rPr>
          <w:rFonts w:ascii="Calibri" w:hAnsi="Calibri" w:cs="Calibri"/>
          <w:sz w:val="22"/>
          <w:szCs w:val="22"/>
        </w:rPr>
        <w:t>/SSP</w:t>
      </w:r>
      <w:r w:rsidR="009065E8" w:rsidRPr="009065E8">
        <w:rPr>
          <w:rFonts w:ascii="Calibri" w:hAnsi="Calibri" w:cs="Calibri"/>
          <w:sz w:val="22"/>
          <w:szCs w:val="22"/>
        </w:rPr>
        <w:t>SP</w:t>
      </w:r>
      <w:r w:rsidRPr="009065E8">
        <w:rPr>
          <w:rFonts w:ascii="Calibri" w:hAnsi="Calibri" w:cs="Calibri"/>
          <w:sz w:val="22"/>
          <w:szCs w:val="22"/>
        </w:rPr>
        <w:t xml:space="preserve">, CPF </w:t>
      </w:r>
      <w:bookmarkEnd w:id="0"/>
      <w:r w:rsidR="00DE4DDF">
        <w:rPr>
          <w:rFonts w:ascii="Calibri" w:hAnsi="Calibri" w:cs="Calibri"/>
          <w:sz w:val="22"/>
          <w:szCs w:val="22"/>
        </w:rPr>
        <w:t>XXXXXXXXXXX</w:t>
      </w:r>
      <w:r w:rsidRPr="005711D8">
        <w:rPr>
          <w:rFonts w:ascii="Calibri" w:hAnsi="Calibri" w:cs="Calibri"/>
          <w:sz w:val="22"/>
          <w:szCs w:val="22"/>
        </w:rPr>
        <w:t xml:space="preserve">, nos termos do art. </w:t>
      </w:r>
      <w:r>
        <w:rPr>
          <w:rFonts w:ascii="Calibri" w:hAnsi="Calibri" w:cs="Calibri"/>
          <w:sz w:val="22"/>
          <w:szCs w:val="22"/>
        </w:rPr>
        <w:t>82</w:t>
      </w:r>
      <w:r w:rsidRPr="005711D8">
        <w:rPr>
          <w:rFonts w:ascii="Calibri" w:hAnsi="Calibri" w:cs="Calibri"/>
          <w:sz w:val="22"/>
          <w:szCs w:val="22"/>
        </w:rPr>
        <w:t xml:space="preserve"> da Lei </w:t>
      </w:r>
      <w:r>
        <w:rPr>
          <w:rFonts w:ascii="Calibri" w:hAnsi="Calibri" w:cs="Calibri"/>
          <w:sz w:val="22"/>
          <w:szCs w:val="22"/>
        </w:rPr>
        <w:t xml:space="preserve">Federal </w:t>
      </w:r>
      <w:r w:rsidRPr="005711D8">
        <w:rPr>
          <w:rFonts w:ascii="Calibri" w:hAnsi="Calibri" w:cs="Calibri"/>
          <w:sz w:val="22"/>
          <w:szCs w:val="22"/>
        </w:rPr>
        <w:t xml:space="preserve">nº </w:t>
      </w:r>
      <w:r>
        <w:rPr>
          <w:rFonts w:ascii="Calibri" w:hAnsi="Calibri" w:cs="Calibri"/>
          <w:sz w:val="22"/>
          <w:szCs w:val="22"/>
        </w:rPr>
        <w:t>14.133/2021</w:t>
      </w:r>
      <w:r w:rsidRPr="005711D8">
        <w:rPr>
          <w:rFonts w:ascii="Calibri" w:hAnsi="Calibri" w:cs="Calibri"/>
          <w:sz w:val="22"/>
          <w:szCs w:val="22"/>
        </w:rPr>
        <w:t>, em face da classificação das propostas apresentadas n</w:t>
      </w:r>
      <w:r>
        <w:rPr>
          <w:rFonts w:ascii="Calibri" w:hAnsi="Calibri" w:cs="Calibri"/>
          <w:sz w:val="22"/>
          <w:szCs w:val="22"/>
        </w:rPr>
        <w:t>este</w:t>
      </w:r>
      <w:r w:rsidRPr="005711D8">
        <w:rPr>
          <w:rFonts w:ascii="Calibri" w:hAnsi="Calibri" w:cs="Calibri"/>
          <w:sz w:val="22"/>
          <w:szCs w:val="22"/>
        </w:rPr>
        <w:t xml:space="preserve"> pregão eletrônico, resolve REGISTRAR OS PREÇOS das empresas com preços mais vantajosos, por </w:t>
      </w:r>
      <w:r>
        <w:rPr>
          <w:rFonts w:ascii="Calibri" w:hAnsi="Calibri" w:cs="Calibri"/>
          <w:sz w:val="22"/>
          <w:szCs w:val="22"/>
        </w:rPr>
        <w:t>lote</w:t>
      </w:r>
      <w:r w:rsidRPr="005711D8">
        <w:rPr>
          <w:rFonts w:ascii="Calibri" w:hAnsi="Calibri" w:cs="Calibri"/>
          <w:sz w:val="22"/>
          <w:szCs w:val="22"/>
        </w:rPr>
        <w:t>, sujeitando-se as partes ao edital de</w:t>
      </w:r>
      <w:r>
        <w:rPr>
          <w:rFonts w:ascii="Calibri" w:hAnsi="Calibri" w:cs="Calibri"/>
          <w:sz w:val="22"/>
          <w:szCs w:val="22"/>
        </w:rPr>
        <w:t>ste pregão eletrônico</w:t>
      </w:r>
      <w:r w:rsidRPr="005711D8">
        <w:rPr>
          <w:rFonts w:ascii="Calibri" w:hAnsi="Calibri" w:cs="Calibri"/>
          <w:sz w:val="22"/>
          <w:szCs w:val="22"/>
        </w:rPr>
        <w:t xml:space="preserve">, as determinações da Lei Federal nº </w:t>
      </w:r>
      <w:r>
        <w:rPr>
          <w:rFonts w:ascii="Calibri" w:hAnsi="Calibri" w:cs="Calibri"/>
          <w:sz w:val="22"/>
          <w:szCs w:val="22"/>
        </w:rPr>
        <w:t>14.133/2021</w:t>
      </w:r>
      <w:r w:rsidRPr="005711D8">
        <w:rPr>
          <w:rFonts w:ascii="Calibri" w:hAnsi="Calibri" w:cs="Calibri"/>
          <w:sz w:val="22"/>
          <w:szCs w:val="22"/>
        </w:rPr>
        <w:t>, demais normas legais federais e estaduais vigentes e pelas cláusulas e condições que se seguem.</w:t>
      </w:r>
    </w:p>
    <w:p w14:paraId="34A9D105" w14:textId="77777777" w:rsidR="00B36EBC" w:rsidRDefault="00B36EBC" w:rsidP="00746E60">
      <w:pPr>
        <w:jc w:val="both"/>
        <w:rPr>
          <w:rFonts w:ascii="Calibri" w:hAnsi="Calibri" w:cs="Calibri"/>
          <w:sz w:val="22"/>
          <w:szCs w:val="22"/>
        </w:rPr>
      </w:pPr>
    </w:p>
    <w:p w14:paraId="33630C47" w14:textId="2FF17CA7" w:rsidR="00746E60" w:rsidRPr="005711D8" w:rsidRDefault="00B36EBC" w:rsidP="00BD4A33">
      <w:pPr>
        <w:pStyle w:val="Ttulo5"/>
        <w:numPr>
          <w:ilvl w:val="0"/>
          <w:numId w:val="0"/>
        </w:numPr>
        <w:jc w:val="both"/>
        <w:rPr>
          <w:rFonts w:ascii="Calibri" w:hAnsi="Calibri" w:cs="Calibri"/>
          <w:sz w:val="22"/>
          <w:szCs w:val="22"/>
        </w:rPr>
      </w:pPr>
      <w:r>
        <w:rPr>
          <w:rFonts w:ascii="Calibri" w:hAnsi="Calibri" w:cs="Calibri"/>
          <w:sz w:val="22"/>
          <w:szCs w:val="22"/>
        </w:rPr>
        <w:t>(</w:t>
      </w:r>
      <w:r w:rsidRPr="003E714A">
        <w:rPr>
          <w:rFonts w:ascii="Calibri" w:hAnsi="Calibri" w:cs="Calibri"/>
          <w:sz w:val="22"/>
          <w:szCs w:val="22"/>
        </w:rPr>
        <w:t>TABELA DE LOTES / ITENS E OS RESPECTIVOS VENCEDORES – ANEXA À ATA DE SRP. NELA ENCONTRAM-SE AS ESPECIFICAÇÕES QUANTO AO OBJETO E SEUS FUTUROS PRESTADORES)</w:t>
      </w:r>
    </w:p>
    <w:tbl>
      <w:tblPr>
        <w:tblW w:w="9968" w:type="dxa"/>
        <w:tblInd w:w="-15" w:type="dxa"/>
        <w:tblLayout w:type="fixed"/>
        <w:tblCellMar>
          <w:top w:w="15" w:type="dxa"/>
          <w:left w:w="15" w:type="dxa"/>
          <w:right w:w="15" w:type="dxa"/>
        </w:tblCellMar>
        <w:tblLook w:val="0000" w:firstRow="0" w:lastRow="0" w:firstColumn="0" w:lastColumn="0" w:noHBand="0" w:noVBand="0"/>
      </w:tblPr>
      <w:tblGrid>
        <w:gridCol w:w="1150"/>
        <w:gridCol w:w="1391"/>
        <w:gridCol w:w="2577"/>
        <w:gridCol w:w="1418"/>
        <w:gridCol w:w="1134"/>
        <w:gridCol w:w="2298"/>
      </w:tblGrid>
      <w:tr w:rsidR="00746E60" w:rsidRPr="005711D8" w14:paraId="48D0FAB8" w14:textId="77777777" w:rsidTr="003B5A3B">
        <w:trPr>
          <w:trHeight w:val="255"/>
        </w:trPr>
        <w:tc>
          <w:tcPr>
            <w:tcW w:w="1150" w:type="dxa"/>
            <w:tcBorders>
              <w:top w:val="single" w:sz="4" w:space="0" w:color="000000"/>
              <w:left w:val="single" w:sz="4" w:space="0" w:color="000000"/>
              <w:bottom w:val="single" w:sz="4" w:space="0" w:color="000000"/>
            </w:tcBorders>
            <w:vAlign w:val="center"/>
          </w:tcPr>
          <w:p w14:paraId="79DAD6DB" w14:textId="77777777" w:rsidR="00746E60" w:rsidRPr="005711D8" w:rsidRDefault="00746E60" w:rsidP="003B5A3B">
            <w:pPr>
              <w:jc w:val="center"/>
              <w:rPr>
                <w:rFonts w:ascii="Calibri" w:hAnsi="Calibri"/>
                <w:b/>
                <w:sz w:val="20"/>
                <w:szCs w:val="20"/>
              </w:rPr>
            </w:pPr>
            <w:r w:rsidRPr="005711D8">
              <w:rPr>
                <w:rFonts w:ascii="Calibri" w:hAnsi="Calibri"/>
                <w:b/>
                <w:sz w:val="20"/>
                <w:szCs w:val="20"/>
              </w:rPr>
              <w:t>ITEM</w:t>
            </w:r>
          </w:p>
        </w:tc>
        <w:tc>
          <w:tcPr>
            <w:tcW w:w="1391" w:type="dxa"/>
            <w:tcBorders>
              <w:top w:val="single" w:sz="4" w:space="0" w:color="000000"/>
              <w:left w:val="single" w:sz="4" w:space="0" w:color="000000"/>
              <w:bottom w:val="single" w:sz="4" w:space="0" w:color="000000"/>
            </w:tcBorders>
            <w:vAlign w:val="center"/>
          </w:tcPr>
          <w:p w14:paraId="5B71924F" w14:textId="77777777" w:rsidR="00746E60" w:rsidRPr="005711D8" w:rsidRDefault="00746E60" w:rsidP="003B5A3B">
            <w:pPr>
              <w:jc w:val="center"/>
              <w:rPr>
                <w:rFonts w:ascii="Calibri" w:eastAsia="Arial Unicode MS" w:hAnsi="Calibri"/>
                <w:b/>
                <w:sz w:val="20"/>
                <w:szCs w:val="20"/>
              </w:rPr>
            </w:pPr>
            <w:r w:rsidRPr="005711D8">
              <w:rPr>
                <w:rFonts w:ascii="Calibri" w:hAnsi="Calibri"/>
                <w:b/>
                <w:sz w:val="20"/>
                <w:szCs w:val="20"/>
              </w:rPr>
              <w:t>OBJETO</w:t>
            </w:r>
          </w:p>
        </w:tc>
        <w:tc>
          <w:tcPr>
            <w:tcW w:w="2577" w:type="dxa"/>
            <w:tcBorders>
              <w:top w:val="single" w:sz="4" w:space="0" w:color="000000"/>
              <w:left w:val="single" w:sz="4" w:space="0" w:color="000000"/>
              <w:bottom w:val="single" w:sz="4" w:space="0" w:color="000000"/>
            </w:tcBorders>
            <w:vAlign w:val="center"/>
          </w:tcPr>
          <w:p w14:paraId="2F06B931" w14:textId="77777777" w:rsidR="00746E60" w:rsidRPr="005711D8" w:rsidRDefault="00746E60" w:rsidP="003B5A3B">
            <w:pPr>
              <w:jc w:val="center"/>
              <w:rPr>
                <w:rFonts w:ascii="Calibri" w:eastAsia="Arial Unicode MS" w:hAnsi="Calibri"/>
                <w:b/>
                <w:sz w:val="20"/>
                <w:szCs w:val="20"/>
              </w:rPr>
            </w:pPr>
            <w:r w:rsidRPr="005711D8">
              <w:rPr>
                <w:rFonts w:ascii="Calibri" w:eastAsia="Arial Unicode MS" w:hAnsi="Calibri"/>
                <w:b/>
                <w:sz w:val="20"/>
                <w:szCs w:val="20"/>
              </w:rPr>
              <w:t>MARCA/MODELO</w:t>
            </w:r>
          </w:p>
        </w:tc>
        <w:tc>
          <w:tcPr>
            <w:tcW w:w="1418" w:type="dxa"/>
            <w:tcBorders>
              <w:top w:val="single" w:sz="4" w:space="0" w:color="000000"/>
              <w:left w:val="single" w:sz="4" w:space="0" w:color="000000"/>
              <w:bottom w:val="single" w:sz="4" w:space="0" w:color="000000"/>
            </w:tcBorders>
            <w:vAlign w:val="center"/>
          </w:tcPr>
          <w:p w14:paraId="2FFB5422" w14:textId="77777777" w:rsidR="00746E60" w:rsidRPr="005711D8" w:rsidRDefault="00746E60" w:rsidP="003B5A3B">
            <w:pPr>
              <w:jc w:val="center"/>
              <w:rPr>
                <w:rFonts w:ascii="Calibri" w:hAnsi="Calibri"/>
                <w:b/>
                <w:sz w:val="20"/>
                <w:szCs w:val="20"/>
              </w:rPr>
            </w:pPr>
            <w:r w:rsidRPr="005711D8">
              <w:rPr>
                <w:rFonts w:ascii="Calibri" w:eastAsia="Arial Unicode MS" w:hAnsi="Calibri"/>
                <w:b/>
                <w:sz w:val="20"/>
                <w:szCs w:val="20"/>
              </w:rPr>
              <w:t>QUANTIDADE</w:t>
            </w:r>
          </w:p>
        </w:tc>
        <w:tc>
          <w:tcPr>
            <w:tcW w:w="1134" w:type="dxa"/>
            <w:tcBorders>
              <w:top w:val="single" w:sz="4" w:space="0" w:color="000000"/>
              <w:left w:val="single" w:sz="4" w:space="0" w:color="000000"/>
              <w:bottom w:val="single" w:sz="4" w:space="0" w:color="000000"/>
            </w:tcBorders>
            <w:vAlign w:val="center"/>
          </w:tcPr>
          <w:p w14:paraId="57D77331" w14:textId="77777777" w:rsidR="00746E60" w:rsidRPr="005711D8" w:rsidRDefault="00746E60" w:rsidP="003B5A3B">
            <w:pPr>
              <w:pStyle w:val="Ttulo3"/>
              <w:numPr>
                <w:ilvl w:val="0"/>
                <w:numId w:val="0"/>
              </w:numPr>
              <w:rPr>
                <w:rFonts w:ascii="Calibri" w:hAnsi="Calibri"/>
              </w:rPr>
            </w:pPr>
            <w:r w:rsidRPr="005711D8">
              <w:rPr>
                <w:rFonts w:ascii="Calibri" w:hAnsi="Calibri"/>
              </w:rPr>
              <w:t>UNIDADE</w:t>
            </w:r>
          </w:p>
        </w:tc>
        <w:tc>
          <w:tcPr>
            <w:tcW w:w="2298" w:type="dxa"/>
            <w:tcBorders>
              <w:top w:val="single" w:sz="4" w:space="0" w:color="000000"/>
              <w:left w:val="single" w:sz="4" w:space="0" w:color="000000"/>
              <w:bottom w:val="single" w:sz="4" w:space="0" w:color="000000"/>
              <w:right w:val="single" w:sz="4" w:space="0" w:color="000000"/>
            </w:tcBorders>
            <w:vAlign w:val="center"/>
          </w:tcPr>
          <w:p w14:paraId="7F6B0CA4" w14:textId="77777777" w:rsidR="00746E60" w:rsidRPr="005711D8" w:rsidRDefault="00746E60" w:rsidP="003B5A3B">
            <w:pPr>
              <w:jc w:val="center"/>
              <w:rPr>
                <w:rFonts w:ascii="Calibri" w:hAnsi="Calibri"/>
                <w:sz w:val="20"/>
              </w:rPr>
            </w:pPr>
            <w:r w:rsidRPr="005711D8">
              <w:rPr>
                <w:rFonts w:ascii="Calibri" w:hAnsi="Calibri"/>
                <w:b/>
                <w:sz w:val="20"/>
                <w:szCs w:val="20"/>
              </w:rPr>
              <w:t>VALOR UNITÁRIO</w:t>
            </w:r>
          </w:p>
        </w:tc>
      </w:tr>
      <w:tr w:rsidR="00746E60" w:rsidRPr="005711D8" w14:paraId="06643FF2" w14:textId="77777777" w:rsidTr="003B5A3B">
        <w:trPr>
          <w:trHeight w:val="255"/>
        </w:trPr>
        <w:tc>
          <w:tcPr>
            <w:tcW w:w="1150" w:type="dxa"/>
            <w:tcBorders>
              <w:top w:val="single" w:sz="4" w:space="0" w:color="000000"/>
              <w:left w:val="single" w:sz="4" w:space="0" w:color="000000"/>
              <w:bottom w:val="single" w:sz="4" w:space="0" w:color="000000"/>
            </w:tcBorders>
            <w:vAlign w:val="center"/>
          </w:tcPr>
          <w:p w14:paraId="142F4A86" w14:textId="77777777" w:rsidR="00746E60" w:rsidRPr="005711D8" w:rsidRDefault="00746E60" w:rsidP="003B5A3B">
            <w:pPr>
              <w:pStyle w:val="xl28"/>
              <w:snapToGrid w:val="0"/>
              <w:spacing w:before="0" w:after="0"/>
              <w:rPr>
                <w:rFonts w:ascii="Calibri" w:eastAsia="Times New Roman" w:hAnsi="Calibri"/>
                <w:sz w:val="20"/>
                <w:lang w:val="pt-PT"/>
              </w:rPr>
            </w:pPr>
          </w:p>
        </w:tc>
        <w:tc>
          <w:tcPr>
            <w:tcW w:w="1391" w:type="dxa"/>
            <w:tcBorders>
              <w:top w:val="single" w:sz="4" w:space="0" w:color="000000"/>
              <w:left w:val="single" w:sz="4" w:space="0" w:color="000000"/>
              <w:bottom w:val="single" w:sz="4" w:space="0" w:color="000000"/>
            </w:tcBorders>
            <w:vAlign w:val="center"/>
          </w:tcPr>
          <w:p w14:paraId="754ABCCF" w14:textId="77777777" w:rsidR="00746E60" w:rsidRPr="005711D8" w:rsidRDefault="00746E60" w:rsidP="003B5A3B">
            <w:pPr>
              <w:snapToGrid w:val="0"/>
              <w:jc w:val="center"/>
              <w:rPr>
                <w:rFonts w:ascii="Calibri" w:hAnsi="Calibri"/>
                <w:sz w:val="20"/>
                <w:lang w:val="pt-PT"/>
              </w:rPr>
            </w:pPr>
          </w:p>
        </w:tc>
        <w:tc>
          <w:tcPr>
            <w:tcW w:w="2577" w:type="dxa"/>
            <w:tcBorders>
              <w:top w:val="single" w:sz="4" w:space="0" w:color="000000"/>
              <w:left w:val="single" w:sz="4" w:space="0" w:color="000000"/>
              <w:bottom w:val="single" w:sz="4" w:space="0" w:color="000000"/>
            </w:tcBorders>
            <w:vAlign w:val="center"/>
          </w:tcPr>
          <w:p w14:paraId="4F3A5200" w14:textId="77777777" w:rsidR="00746E60" w:rsidRPr="005711D8" w:rsidRDefault="00746E60" w:rsidP="003B5A3B">
            <w:pPr>
              <w:snapToGrid w:val="0"/>
              <w:jc w:val="center"/>
              <w:rPr>
                <w:rFonts w:ascii="Calibri" w:hAnsi="Calibri"/>
                <w:sz w:val="20"/>
                <w:lang w:val="pt-PT"/>
              </w:rPr>
            </w:pPr>
          </w:p>
        </w:tc>
        <w:tc>
          <w:tcPr>
            <w:tcW w:w="1418" w:type="dxa"/>
            <w:tcBorders>
              <w:top w:val="single" w:sz="4" w:space="0" w:color="000000"/>
              <w:left w:val="single" w:sz="4" w:space="0" w:color="000000"/>
              <w:bottom w:val="single" w:sz="4" w:space="0" w:color="000000"/>
            </w:tcBorders>
            <w:vAlign w:val="center"/>
          </w:tcPr>
          <w:p w14:paraId="0B68AD22" w14:textId="77777777" w:rsidR="00746E60" w:rsidRPr="005711D8" w:rsidRDefault="00746E60" w:rsidP="003B5A3B">
            <w:pPr>
              <w:snapToGrid w:val="0"/>
              <w:jc w:val="right"/>
              <w:rPr>
                <w:rFonts w:ascii="Calibri" w:eastAsia="Arial Unicode MS" w:hAnsi="Calibri"/>
                <w:sz w:val="20"/>
                <w:lang w:val="pt-PT"/>
              </w:rPr>
            </w:pPr>
          </w:p>
        </w:tc>
        <w:tc>
          <w:tcPr>
            <w:tcW w:w="1134" w:type="dxa"/>
            <w:tcBorders>
              <w:top w:val="single" w:sz="4" w:space="0" w:color="000000"/>
              <w:left w:val="single" w:sz="4" w:space="0" w:color="000000"/>
              <w:bottom w:val="single" w:sz="4" w:space="0" w:color="000000"/>
            </w:tcBorders>
            <w:vAlign w:val="center"/>
          </w:tcPr>
          <w:p w14:paraId="49C6B0BE" w14:textId="77777777" w:rsidR="00746E60" w:rsidRPr="005711D8" w:rsidRDefault="00746E60" w:rsidP="003B5A3B">
            <w:pPr>
              <w:snapToGrid w:val="0"/>
              <w:jc w:val="center"/>
              <w:rPr>
                <w:rFonts w:ascii="Calibri" w:hAnsi="Calibri"/>
                <w:sz w:val="20"/>
                <w:lang w:val="pt-PT"/>
              </w:rPr>
            </w:pPr>
          </w:p>
        </w:tc>
        <w:tc>
          <w:tcPr>
            <w:tcW w:w="2298" w:type="dxa"/>
            <w:tcBorders>
              <w:top w:val="single" w:sz="4" w:space="0" w:color="000000"/>
              <w:left w:val="single" w:sz="4" w:space="0" w:color="000000"/>
              <w:bottom w:val="single" w:sz="4" w:space="0" w:color="000000"/>
              <w:right w:val="single" w:sz="4" w:space="0" w:color="000000"/>
            </w:tcBorders>
            <w:vAlign w:val="center"/>
          </w:tcPr>
          <w:p w14:paraId="6677361F" w14:textId="77777777" w:rsidR="00746E60" w:rsidRPr="005711D8" w:rsidRDefault="00746E60" w:rsidP="003B5A3B">
            <w:pPr>
              <w:snapToGrid w:val="0"/>
              <w:jc w:val="right"/>
              <w:rPr>
                <w:rFonts w:ascii="Calibri" w:eastAsia="Arial Unicode MS" w:hAnsi="Calibri"/>
                <w:sz w:val="20"/>
              </w:rPr>
            </w:pPr>
          </w:p>
        </w:tc>
      </w:tr>
      <w:tr w:rsidR="00746E60" w:rsidRPr="005711D8" w14:paraId="4A37EF72" w14:textId="77777777" w:rsidTr="003B5A3B">
        <w:trPr>
          <w:trHeight w:val="729"/>
        </w:trPr>
        <w:tc>
          <w:tcPr>
            <w:tcW w:w="9968" w:type="dxa"/>
            <w:gridSpan w:val="6"/>
            <w:tcBorders>
              <w:top w:val="single" w:sz="4" w:space="0" w:color="000000"/>
              <w:left w:val="single" w:sz="4" w:space="0" w:color="000000"/>
              <w:bottom w:val="single" w:sz="4" w:space="0" w:color="000000"/>
              <w:right w:val="single" w:sz="4" w:space="0" w:color="000000"/>
            </w:tcBorders>
            <w:vAlign w:val="center"/>
          </w:tcPr>
          <w:p w14:paraId="4EF5E3FB" w14:textId="77777777" w:rsidR="00746E60" w:rsidRPr="005711D8" w:rsidRDefault="00746E60" w:rsidP="003B5A3B">
            <w:pPr>
              <w:jc w:val="both"/>
              <w:rPr>
                <w:rFonts w:ascii="Calibri" w:hAnsi="Calibri"/>
                <w:sz w:val="22"/>
              </w:rPr>
            </w:pPr>
            <w:r w:rsidRPr="005711D8">
              <w:rPr>
                <w:rFonts w:ascii="Calibri" w:hAnsi="Calibri"/>
                <w:bCs/>
                <w:sz w:val="22"/>
              </w:rPr>
              <w:t>Empresa</w:t>
            </w:r>
            <w:r w:rsidRPr="005711D8">
              <w:rPr>
                <w:rFonts w:ascii="Calibri" w:hAnsi="Calibri"/>
                <w:sz w:val="22"/>
              </w:rPr>
              <w:t xml:space="preserve"> </w:t>
            </w:r>
            <w:r w:rsidRPr="005711D8">
              <w:rPr>
                <w:rFonts w:ascii="Calibri" w:hAnsi="Calibri"/>
                <w:bCs/>
                <w:sz w:val="22"/>
              </w:rPr>
              <w:t>..............., inscrita no CNPJ/MF sob o n</w:t>
            </w:r>
            <w:r>
              <w:rPr>
                <w:rFonts w:ascii="Calibri" w:hAnsi="Calibri"/>
                <w:bCs/>
                <w:sz w:val="22"/>
              </w:rPr>
              <w:t>º</w:t>
            </w:r>
            <w:r w:rsidRPr="005711D8">
              <w:rPr>
                <w:rFonts w:ascii="Calibri" w:hAnsi="Calibri"/>
                <w:bCs/>
                <w:sz w:val="22"/>
              </w:rPr>
              <w:t xml:space="preserve"> ..............., com sede na .......... – Bairro ........-</w:t>
            </w:r>
            <w:proofErr w:type="gramStart"/>
            <w:r w:rsidRPr="005711D8">
              <w:rPr>
                <w:rFonts w:ascii="Calibri" w:hAnsi="Calibri"/>
                <w:bCs/>
                <w:sz w:val="22"/>
              </w:rPr>
              <w:t>.....</w:t>
            </w:r>
            <w:proofErr w:type="gramEnd"/>
            <w:r w:rsidRPr="005711D8">
              <w:rPr>
                <w:rFonts w:ascii="Calibri" w:hAnsi="Calibri"/>
                <w:bCs/>
                <w:sz w:val="22"/>
              </w:rPr>
              <w:t>/SC, doravante, denominada fornecedora.</w:t>
            </w:r>
          </w:p>
        </w:tc>
      </w:tr>
    </w:tbl>
    <w:p w14:paraId="3C4B7B02" w14:textId="77777777" w:rsidR="00B36EBC" w:rsidRPr="00AE67EB" w:rsidRDefault="00B36EBC" w:rsidP="00746E60">
      <w:pPr>
        <w:jc w:val="both"/>
        <w:rPr>
          <w:rFonts w:ascii="Calibri" w:hAnsi="Calibri" w:cs="Calibri"/>
          <w:bCs/>
          <w:sz w:val="20"/>
          <w:szCs w:val="20"/>
        </w:rPr>
      </w:pPr>
    </w:p>
    <w:p w14:paraId="4A2CB982" w14:textId="77777777" w:rsidR="00746E60" w:rsidRPr="005711D8" w:rsidRDefault="00746E60" w:rsidP="00746E60">
      <w:pPr>
        <w:pStyle w:val="Ttulo5"/>
        <w:numPr>
          <w:ilvl w:val="0"/>
          <w:numId w:val="0"/>
        </w:numPr>
        <w:tabs>
          <w:tab w:val="clear" w:pos="1152"/>
          <w:tab w:val="left" w:pos="1134"/>
        </w:tabs>
        <w:jc w:val="both"/>
        <w:rPr>
          <w:rFonts w:ascii="Calibri" w:hAnsi="Calibri"/>
          <w:bCs/>
          <w:sz w:val="22"/>
          <w:szCs w:val="22"/>
        </w:rPr>
      </w:pPr>
      <w:r w:rsidRPr="005711D8">
        <w:rPr>
          <w:rFonts w:ascii="Calibri" w:hAnsi="Calibri"/>
          <w:sz w:val="22"/>
          <w:szCs w:val="22"/>
        </w:rPr>
        <w:t>CLÁUSULA PRIMEIRA – Do Objeto e sua Execução</w:t>
      </w:r>
    </w:p>
    <w:p w14:paraId="30D58592" w14:textId="77777777" w:rsidR="00746E60" w:rsidRPr="005711D8" w:rsidRDefault="00746E60" w:rsidP="00746E60">
      <w:pPr>
        <w:pStyle w:val="EspSubTitulo1Char"/>
        <w:tabs>
          <w:tab w:val="left" w:pos="1134"/>
        </w:tabs>
        <w:suppressAutoHyphens/>
        <w:spacing w:before="0" w:after="0"/>
        <w:rPr>
          <w:rFonts w:ascii="Calibri" w:hAnsi="Calibri"/>
          <w:bCs/>
          <w:szCs w:val="22"/>
        </w:rPr>
      </w:pPr>
      <w:r w:rsidRPr="005711D8">
        <w:rPr>
          <w:rFonts w:ascii="Calibri" w:hAnsi="Calibri"/>
          <w:bCs/>
          <w:szCs w:val="22"/>
        </w:rPr>
        <w:t>Constitui objeto da presente Ata de Registro de Preços</w:t>
      </w:r>
      <w:r>
        <w:rPr>
          <w:rFonts w:ascii="Calibri" w:hAnsi="Calibri"/>
          <w:bCs/>
          <w:szCs w:val="22"/>
        </w:rPr>
        <w:t xml:space="preserve"> (ARP)</w:t>
      </w:r>
      <w:r w:rsidRPr="005711D8">
        <w:rPr>
          <w:rFonts w:ascii="Calibri" w:hAnsi="Calibri"/>
          <w:bCs/>
          <w:szCs w:val="22"/>
        </w:rPr>
        <w:t xml:space="preserve"> o registro dos preços dos produtos especif</w:t>
      </w:r>
      <w:r>
        <w:rPr>
          <w:rFonts w:ascii="Calibri" w:hAnsi="Calibri"/>
          <w:bCs/>
          <w:szCs w:val="22"/>
        </w:rPr>
        <w:t>icados no Anexo II do Edital</w:t>
      </w:r>
      <w:r w:rsidRPr="005711D8">
        <w:rPr>
          <w:rFonts w:ascii="Calibri" w:hAnsi="Calibri"/>
          <w:bCs/>
          <w:szCs w:val="22"/>
        </w:rPr>
        <w:t>.</w:t>
      </w:r>
    </w:p>
    <w:p w14:paraId="0A72079C" w14:textId="77777777" w:rsidR="00746E60" w:rsidRPr="005711D8" w:rsidRDefault="00746E60" w:rsidP="00746E60">
      <w:pPr>
        <w:pStyle w:val="EspSubTitulo1Char"/>
        <w:tabs>
          <w:tab w:val="left" w:pos="1134"/>
        </w:tabs>
        <w:suppressAutoHyphens/>
        <w:spacing w:before="0" w:after="0"/>
        <w:rPr>
          <w:rFonts w:ascii="Calibri" w:hAnsi="Calibri"/>
          <w:bCs/>
          <w:szCs w:val="22"/>
        </w:rPr>
      </w:pPr>
      <w:r w:rsidRPr="005711D8">
        <w:rPr>
          <w:rFonts w:ascii="Calibri" w:hAnsi="Calibri"/>
          <w:bCs/>
          <w:szCs w:val="22"/>
        </w:rPr>
        <w:t xml:space="preserve">§ 1º – São Participantes desta </w:t>
      </w:r>
      <w:r>
        <w:rPr>
          <w:rFonts w:ascii="Calibri" w:hAnsi="Calibri"/>
          <w:bCs/>
          <w:szCs w:val="22"/>
        </w:rPr>
        <w:t>ARP</w:t>
      </w:r>
      <w:r w:rsidRPr="005711D8">
        <w:rPr>
          <w:rFonts w:ascii="Calibri" w:hAnsi="Calibri"/>
          <w:bCs/>
          <w:szCs w:val="22"/>
        </w:rPr>
        <w:t>, aqueles descritos no Anexo I, d</w:t>
      </w:r>
      <w:r>
        <w:rPr>
          <w:rFonts w:ascii="Calibri" w:hAnsi="Calibri"/>
          <w:bCs/>
          <w:szCs w:val="22"/>
        </w:rPr>
        <w:t>este</w:t>
      </w:r>
      <w:r w:rsidRPr="005711D8">
        <w:rPr>
          <w:rFonts w:ascii="Calibri" w:hAnsi="Calibri"/>
          <w:bCs/>
          <w:szCs w:val="22"/>
        </w:rPr>
        <w:t xml:space="preserve"> Edital de pregão eletrônico.</w:t>
      </w:r>
    </w:p>
    <w:p w14:paraId="539AAFC8" w14:textId="77777777" w:rsidR="00746E60" w:rsidRPr="005711D8" w:rsidRDefault="00746E60" w:rsidP="00746E60">
      <w:pPr>
        <w:jc w:val="both"/>
        <w:rPr>
          <w:rFonts w:ascii="Calibri" w:hAnsi="Calibri"/>
          <w:sz w:val="22"/>
          <w:szCs w:val="18"/>
        </w:rPr>
      </w:pPr>
      <w:r w:rsidRPr="005711D8">
        <w:rPr>
          <w:rFonts w:ascii="Calibri" w:hAnsi="Calibri"/>
          <w:sz w:val="22"/>
          <w:szCs w:val="22"/>
        </w:rPr>
        <w:t xml:space="preserve">§ </w:t>
      </w:r>
      <w:r>
        <w:rPr>
          <w:rFonts w:ascii="Calibri" w:hAnsi="Calibri"/>
          <w:sz w:val="22"/>
          <w:szCs w:val="22"/>
        </w:rPr>
        <w:t>2</w:t>
      </w:r>
      <w:r w:rsidRPr="005711D8">
        <w:rPr>
          <w:rFonts w:ascii="Calibri" w:hAnsi="Calibri"/>
          <w:sz w:val="22"/>
          <w:szCs w:val="22"/>
        </w:rPr>
        <w:t xml:space="preserve">º – </w:t>
      </w:r>
      <w:r w:rsidRPr="005711D8">
        <w:rPr>
          <w:rFonts w:ascii="Calibri" w:hAnsi="Calibri"/>
          <w:sz w:val="22"/>
        </w:rPr>
        <w:t xml:space="preserve">É vedada a formalização de contratos de qualquer natureza, incluindo os relativos à concessão de serviços públicos e programas de apoio e linhas de crédito, pela Administração Pública estadual direta ou indireta, com as empresas inseridas </w:t>
      </w:r>
      <w:r w:rsidRPr="005711D8">
        <w:rPr>
          <w:rFonts w:ascii="Calibri" w:hAnsi="Calibri"/>
          <w:sz w:val="22"/>
          <w:szCs w:val="22"/>
        </w:rPr>
        <w:t>no Cadastro de Empregadores que tenham mantido trabalhadores em condições análogas à de escravo, do Ministério do Trabalho e Emprego (MTE), c</w:t>
      </w:r>
      <w:r w:rsidRPr="005711D8">
        <w:rPr>
          <w:rFonts w:ascii="Calibri" w:hAnsi="Calibri"/>
          <w:sz w:val="22"/>
          <w:szCs w:val="18"/>
        </w:rPr>
        <w:t>onforme o a</w:t>
      </w:r>
      <w:r w:rsidRPr="005711D8">
        <w:rPr>
          <w:rFonts w:ascii="Calibri" w:hAnsi="Calibri"/>
          <w:sz w:val="22"/>
          <w:szCs w:val="22"/>
        </w:rPr>
        <w:t>rt. 2º da Lei nº 16.493/2014.</w:t>
      </w:r>
    </w:p>
    <w:p w14:paraId="705669C3" w14:textId="77777777" w:rsidR="00746E60" w:rsidRPr="005711D8" w:rsidRDefault="00746E60" w:rsidP="00746E60">
      <w:pPr>
        <w:pStyle w:val="EspSubTitulo1Char"/>
        <w:tabs>
          <w:tab w:val="left" w:pos="1134"/>
        </w:tabs>
        <w:suppressAutoHyphens/>
        <w:spacing w:before="0" w:after="0"/>
        <w:rPr>
          <w:rFonts w:ascii="Calibri" w:hAnsi="Calibri"/>
          <w:bCs/>
          <w:szCs w:val="22"/>
        </w:rPr>
      </w:pPr>
    </w:p>
    <w:p w14:paraId="3E246370" w14:textId="77777777" w:rsidR="00746E60" w:rsidRPr="005711D8" w:rsidRDefault="00746E60" w:rsidP="00746E60">
      <w:pPr>
        <w:tabs>
          <w:tab w:val="left" w:pos="1134"/>
        </w:tabs>
        <w:jc w:val="both"/>
        <w:rPr>
          <w:rFonts w:ascii="Calibri" w:hAnsi="Calibri"/>
          <w:bCs/>
          <w:sz w:val="22"/>
          <w:szCs w:val="22"/>
        </w:rPr>
      </w:pPr>
      <w:r w:rsidRPr="005711D8">
        <w:rPr>
          <w:rFonts w:ascii="Calibri" w:hAnsi="Calibri"/>
          <w:b/>
          <w:sz w:val="22"/>
          <w:szCs w:val="22"/>
        </w:rPr>
        <w:t>CLÁUSULA SEGUNDA – Da Vigência</w:t>
      </w:r>
    </w:p>
    <w:p w14:paraId="1507946F" w14:textId="56D90DBC" w:rsidR="00746E60" w:rsidRDefault="00746E60" w:rsidP="00746E60">
      <w:pPr>
        <w:pStyle w:val="EspSubTitulo1Char"/>
        <w:tabs>
          <w:tab w:val="left" w:pos="1134"/>
        </w:tabs>
        <w:suppressAutoHyphens/>
        <w:spacing w:before="0" w:after="0"/>
        <w:rPr>
          <w:rFonts w:ascii="Calibri" w:hAnsi="Calibri"/>
          <w:bCs/>
          <w:szCs w:val="22"/>
        </w:rPr>
      </w:pPr>
      <w:r w:rsidRPr="005711D8">
        <w:rPr>
          <w:rFonts w:ascii="Calibri" w:hAnsi="Calibri"/>
          <w:bCs/>
          <w:szCs w:val="22"/>
        </w:rPr>
        <w:t xml:space="preserve">O prazo de vigência da Ata de Registro de Preços </w:t>
      </w:r>
      <w:r w:rsidRPr="00352F71">
        <w:rPr>
          <w:rFonts w:ascii="Calibri" w:hAnsi="Calibri" w:cs="Calibri"/>
        </w:rPr>
        <w:t>será de 12 (doze) meses contadas da data de publicação d</w:t>
      </w:r>
      <w:r>
        <w:rPr>
          <w:rFonts w:ascii="Calibri" w:hAnsi="Calibri" w:cs="Calibri"/>
        </w:rPr>
        <w:t>o extrato</w:t>
      </w:r>
      <w:r w:rsidRPr="00352F71">
        <w:rPr>
          <w:rFonts w:ascii="Calibri" w:hAnsi="Calibri" w:cs="Calibri"/>
        </w:rPr>
        <w:t xml:space="preserve"> no Diário Oficial do Estado de Santa Catarina (DOE/SC)</w:t>
      </w:r>
      <w:r>
        <w:rPr>
          <w:rFonts w:ascii="Calibri" w:hAnsi="Calibri"/>
          <w:bCs/>
          <w:szCs w:val="22"/>
        </w:rPr>
        <w:t>.</w:t>
      </w:r>
    </w:p>
    <w:p w14:paraId="5FF0BE89" w14:textId="7EA7CA99" w:rsidR="00746E60" w:rsidRPr="005711D8" w:rsidRDefault="00746E60" w:rsidP="00746E60">
      <w:pPr>
        <w:pStyle w:val="EspSubTitulo1Char"/>
        <w:tabs>
          <w:tab w:val="left" w:pos="1134"/>
        </w:tabs>
        <w:suppressAutoHyphens/>
        <w:spacing w:before="0" w:after="0"/>
        <w:rPr>
          <w:rFonts w:ascii="Calibri" w:hAnsi="Calibri"/>
          <w:bCs/>
          <w:szCs w:val="22"/>
        </w:rPr>
      </w:pPr>
      <w:r w:rsidRPr="00746E60">
        <w:rPr>
          <w:rFonts w:ascii="Calibri" w:hAnsi="Calibri"/>
          <w:bCs/>
          <w:szCs w:val="22"/>
        </w:rPr>
        <w:t>O prazo de vigência da ARP poderá ser prorrogado por igual período, com a comprovação da vantajosidade dos preços.</w:t>
      </w:r>
    </w:p>
    <w:p w14:paraId="5ED62A82" w14:textId="77777777" w:rsidR="00746E60" w:rsidRPr="005711D8" w:rsidRDefault="00746E60" w:rsidP="00746E60">
      <w:pPr>
        <w:tabs>
          <w:tab w:val="left" w:pos="1134"/>
        </w:tabs>
        <w:jc w:val="both"/>
        <w:rPr>
          <w:rFonts w:ascii="Calibri" w:hAnsi="Calibri"/>
          <w:b/>
          <w:sz w:val="22"/>
          <w:szCs w:val="22"/>
        </w:rPr>
      </w:pPr>
    </w:p>
    <w:p w14:paraId="5929A24E" w14:textId="77777777" w:rsidR="00746E60" w:rsidRPr="005711D8" w:rsidRDefault="00746E60" w:rsidP="00746E60">
      <w:pPr>
        <w:tabs>
          <w:tab w:val="left" w:pos="1134"/>
        </w:tabs>
        <w:jc w:val="both"/>
        <w:rPr>
          <w:rFonts w:ascii="Calibri" w:hAnsi="Calibri"/>
          <w:bCs/>
          <w:sz w:val="22"/>
          <w:szCs w:val="22"/>
        </w:rPr>
      </w:pPr>
      <w:r w:rsidRPr="005711D8">
        <w:rPr>
          <w:rFonts w:ascii="Calibri" w:hAnsi="Calibri"/>
          <w:b/>
          <w:sz w:val="22"/>
          <w:szCs w:val="22"/>
        </w:rPr>
        <w:t>CLÁUSULA TERCEIRA – Dos Contratos</w:t>
      </w:r>
    </w:p>
    <w:p w14:paraId="2D446573" w14:textId="77777777" w:rsidR="00746E60" w:rsidRPr="005711D8" w:rsidRDefault="00746E60" w:rsidP="00746E60">
      <w:pPr>
        <w:pStyle w:val="EspSubTitulo1Char"/>
        <w:tabs>
          <w:tab w:val="left" w:pos="1134"/>
        </w:tabs>
        <w:suppressAutoHyphens/>
        <w:spacing w:before="0" w:after="0"/>
        <w:rPr>
          <w:rFonts w:ascii="Calibri" w:hAnsi="Calibri"/>
          <w:b/>
          <w:szCs w:val="22"/>
        </w:rPr>
      </w:pPr>
      <w:r w:rsidRPr="005711D8">
        <w:rPr>
          <w:rFonts w:ascii="Calibri" w:hAnsi="Calibri"/>
          <w:bCs/>
          <w:szCs w:val="22"/>
        </w:rPr>
        <w:t>Para consecução do fornecimento dos produtos registrados nesta Ata, serão emitidas autorizações de fornecimento/contratos entre as empresas julgadas vencedoras – Fornecedoras e a FUNDAÇÃO UNIVERSIDADE DO ESTADO DE SANTA CATARINA, Órgão Participante, d</w:t>
      </w:r>
      <w:r>
        <w:rPr>
          <w:rFonts w:ascii="Calibri" w:hAnsi="Calibri"/>
          <w:bCs/>
          <w:szCs w:val="22"/>
        </w:rPr>
        <w:t>este</w:t>
      </w:r>
      <w:r w:rsidRPr="005711D8">
        <w:rPr>
          <w:rFonts w:ascii="Calibri" w:hAnsi="Calibri"/>
          <w:bCs/>
          <w:szCs w:val="22"/>
        </w:rPr>
        <w:t xml:space="preserve"> pregão eletrônico.</w:t>
      </w:r>
    </w:p>
    <w:p w14:paraId="33F4C1D2" w14:textId="77777777" w:rsidR="00746E60" w:rsidRPr="005711D8" w:rsidRDefault="00746E60" w:rsidP="00746E60">
      <w:pPr>
        <w:tabs>
          <w:tab w:val="left" w:pos="1134"/>
        </w:tabs>
        <w:jc w:val="both"/>
        <w:rPr>
          <w:rFonts w:ascii="Calibri" w:hAnsi="Calibri"/>
          <w:b/>
          <w:sz w:val="22"/>
          <w:szCs w:val="22"/>
        </w:rPr>
      </w:pPr>
    </w:p>
    <w:p w14:paraId="4FBC7559" w14:textId="77777777" w:rsidR="00746E60" w:rsidRPr="005711D8" w:rsidRDefault="00746E60" w:rsidP="00746E60">
      <w:pPr>
        <w:tabs>
          <w:tab w:val="left" w:pos="1134"/>
        </w:tabs>
        <w:jc w:val="both"/>
        <w:rPr>
          <w:rFonts w:ascii="Calibri" w:hAnsi="Calibri"/>
          <w:bCs/>
          <w:sz w:val="22"/>
          <w:szCs w:val="22"/>
          <w:lang w:val="pt-PT"/>
        </w:rPr>
      </w:pPr>
      <w:r w:rsidRPr="005711D8">
        <w:rPr>
          <w:rFonts w:ascii="Calibri" w:hAnsi="Calibri"/>
          <w:b/>
          <w:sz w:val="22"/>
          <w:szCs w:val="22"/>
        </w:rPr>
        <w:t>CLÁUSULA QUARTA</w:t>
      </w:r>
      <w:r w:rsidRPr="005711D8">
        <w:rPr>
          <w:rFonts w:ascii="Calibri" w:hAnsi="Calibri"/>
          <w:bCs/>
          <w:sz w:val="22"/>
          <w:szCs w:val="22"/>
        </w:rPr>
        <w:t xml:space="preserve"> </w:t>
      </w:r>
      <w:r w:rsidRPr="00AE67EB">
        <w:rPr>
          <w:rFonts w:ascii="Calibri" w:hAnsi="Calibri"/>
          <w:b/>
          <w:sz w:val="22"/>
          <w:szCs w:val="22"/>
        </w:rPr>
        <w:t xml:space="preserve">– </w:t>
      </w:r>
      <w:r w:rsidRPr="005711D8">
        <w:rPr>
          <w:rFonts w:ascii="Calibri" w:hAnsi="Calibri"/>
          <w:bCs/>
          <w:sz w:val="22"/>
          <w:szCs w:val="22"/>
        </w:rPr>
        <w:t>São partes integrantes da presente Ata, independentemente</w:t>
      </w:r>
      <w:r>
        <w:rPr>
          <w:rFonts w:ascii="Calibri" w:hAnsi="Calibri"/>
          <w:bCs/>
          <w:sz w:val="22"/>
          <w:szCs w:val="22"/>
        </w:rPr>
        <w:t xml:space="preserve"> de sua transcrição, o Edital deste</w:t>
      </w:r>
      <w:r w:rsidRPr="005711D8">
        <w:rPr>
          <w:rFonts w:ascii="Calibri" w:hAnsi="Calibri"/>
          <w:bCs/>
          <w:sz w:val="22"/>
          <w:szCs w:val="22"/>
        </w:rPr>
        <w:t xml:space="preserve"> pregão eletrônico, seus Anexos e a proposta eletrônica da Fornecedora.</w:t>
      </w:r>
    </w:p>
    <w:p w14:paraId="0BEEABEE" w14:textId="77777777" w:rsidR="00746E60" w:rsidRPr="005711D8" w:rsidRDefault="00746E60" w:rsidP="00746E60">
      <w:pPr>
        <w:tabs>
          <w:tab w:val="left" w:pos="1134"/>
          <w:tab w:val="left" w:pos="4253"/>
        </w:tabs>
        <w:jc w:val="both"/>
        <w:rPr>
          <w:rFonts w:ascii="Calibri" w:hAnsi="Calibri"/>
          <w:bCs/>
          <w:sz w:val="22"/>
          <w:szCs w:val="22"/>
        </w:rPr>
      </w:pPr>
    </w:p>
    <w:p w14:paraId="5E467FB5" w14:textId="77777777" w:rsidR="00746E60" w:rsidRPr="005711D8" w:rsidRDefault="00746E60" w:rsidP="00746E60">
      <w:pPr>
        <w:tabs>
          <w:tab w:val="left" w:pos="1134"/>
          <w:tab w:val="left" w:pos="4253"/>
        </w:tabs>
        <w:jc w:val="both"/>
        <w:rPr>
          <w:rFonts w:ascii="Calibri" w:hAnsi="Calibri"/>
          <w:bCs/>
          <w:sz w:val="22"/>
          <w:szCs w:val="22"/>
        </w:rPr>
      </w:pPr>
      <w:r w:rsidRPr="005711D8">
        <w:rPr>
          <w:rFonts w:ascii="Calibri" w:hAnsi="Calibri"/>
          <w:b/>
          <w:sz w:val="22"/>
          <w:szCs w:val="22"/>
        </w:rPr>
        <w:t xml:space="preserve">CLÁUSULA </w:t>
      </w:r>
      <w:r>
        <w:rPr>
          <w:rFonts w:ascii="Calibri" w:hAnsi="Calibri"/>
          <w:b/>
          <w:sz w:val="22"/>
          <w:szCs w:val="22"/>
        </w:rPr>
        <w:t>QUINTA</w:t>
      </w:r>
      <w:r w:rsidRPr="005711D8">
        <w:rPr>
          <w:rFonts w:ascii="Calibri" w:hAnsi="Calibri"/>
          <w:b/>
          <w:sz w:val="22"/>
          <w:szCs w:val="22"/>
        </w:rPr>
        <w:t xml:space="preserve"> – Do Foro</w:t>
      </w:r>
    </w:p>
    <w:p w14:paraId="519E3013" w14:textId="77777777" w:rsidR="00746E60" w:rsidRPr="005711D8" w:rsidRDefault="00746E60" w:rsidP="00746E60">
      <w:pPr>
        <w:pStyle w:val="EspSubTitulo1Char"/>
        <w:tabs>
          <w:tab w:val="left" w:pos="1134"/>
        </w:tabs>
        <w:suppressAutoHyphens/>
        <w:spacing w:before="0" w:after="0"/>
        <w:rPr>
          <w:rFonts w:ascii="Calibri" w:hAnsi="Calibri"/>
          <w:bCs/>
          <w:szCs w:val="22"/>
        </w:rPr>
      </w:pPr>
      <w:r w:rsidRPr="005711D8">
        <w:rPr>
          <w:rFonts w:ascii="Calibri" w:hAnsi="Calibri"/>
          <w:bCs/>
          <w:szCs w:val="22"/>
        </w:rPr>
        <w:t>Fica eleito o Foro da Comarca da Capital do Estado de Santa Catarina, com a renúncia expressa de qualquer outro, por mais privilegiado que seja, para serem dirimidas questões originárias da execução desta Ata.</w:t>
      </w:r>
    </w:p>
    <w:p w14:paraId="3CA72344" w14:textId="77777777" w:rsidR="00746E60" w:rsidRPr="005711D8" w:rsidRDefault="00746E60" w:rsidP="00746E60">
      <w:pPr>
        <w:pStyle w:val="Contedodoquadro"/>
        <w:tabs>
          <w:tab w:val="clear" w:pos="1152"/>
          <w:tab w:val="left" w:pos="1134"/>
        </w:tabs>
        <w:rPr>
          <w:rFonts w:ascii="Calibri" w:hAnsi="Calibri"/>
          <w:bCs/>
          <w:sz w:val="22"/>
          <w:szCs w:val="22"/>
        </w:rPr>
      </w:pPr>
    </w:p>
    <w:p w14:paraId="7300C3CA" w14:textId="4DC09A81" w:rsidR="00746E60" w:rsidRDefault="006759D2" w:rsidP="00746E60">
      <w:pPr>
        <w:ind w:right="27"/>
        <w:jc w:val="right"/>
        <w:rPr>
          <w:rFonts w:ascii="Calibri" w:hAnsi="Calibri" w:cs="Calibri"/>
          <w:sz w:val="22"/>
        </w:rPr>
      </w:pPr>
      <w:sdt>
        <w:sdtPr>
          <w:rPr>
            <w:rFonts w:asciiTheme="minorHAnsi" w:hAnsiTheme="minorHAnsi" w:cstheme="minorHAnsi"/>
            <w:b/>
          </w:rPr>
          <w:alias w:val="Cidade"/>
          <w:tag w:val="Cidade"/>
          <w:id w:val="2017575928"/>
          <w:placeholder>
            <w:docPart w:val="18291A2139C7467F9D6B56F712C7C34F"/>
          </w:placeholder>
          <w15:color w:val="FF6600"/>
          <w:dropDownList>
            <w:listItem w:value="Escolher um item."/>
            <w:listItem w:displayText="Florianópolis/SC" w:value="Florianópolis/SC"/>
            <w:listItem w:displayText="Joinville/SC" w:value="Joinville/SC"/>
            <w:listItem w:displayText="Lages/SC" w:value="Lages/SC"/>
            <w:listItem w:displayText="Laguna/SC" w:value="Laguna/SC"/>
            <w:listItem w:displayText="Balneário Camboriú/SC" w:value="Balneário Camboriú/SC"/>
            <w:listItem w:displayText="Chapecó/SC" w:value="Chapecó/SC"/>
            <w:listItem w:displayText="São Bento do Sul/SC" w:value="São Bento do Sul/SC"/>
            <w:listItem w:displayText="Ibirama/SC" w:value="Ibirama/SC"/>
          </w:dropDownList>
        </w:sdtPr>
        <w:sdtEndPr/>
        <w:sdtContent>
          <w:r w:rsidR="005553C2">
            <w:rPr>
              <w:rFonts w:asciiTheme="minorHAnsi" w:hAnsiTheme="minorHAnsi" w:cstheme="minorHAnsi"/>
              <w:b/>
            </w:rPr>
            <w:t>Florianópolis/SC</w:t>
          </w:r>
        </w:sdtContent>
      </w:sdt>
      <w:r w:rsidR="00746E60" w:rsidRPr="005711D8">
        <w:rPr>
          <w:rFonts w:ascii="Calibri" w:hAnsi="Calibri" w:cs="Calibri"/>
          <w:sz w:val="22"/>
        </w:rPr>
        <w:t xml:space="preserve">, </w:t>
      </w:r>
    </w:p>
    <w:p w14:paraId="3A458ABB" w14:textId="77777777" w:rsidR="00746E60" w:rsidRDefault="00746E60" w:rsidP="00746E60">
      <w:pPr>
        <w:ind w:right="27"/>
        <w:jc w:val="center"/>
        <w:rPr>
          <w:rFonts w:ascii="Calibri" w:hAnsi="Calibri" w:cs="Calibri"/>
          <w:i/>
          <w:iCs/>
          <w:sz w:val="22"/>
        </w:rPr>
        <w:sectPr w:rsidR="00746E60" w:rsidSect="00BD4A33">
          <w:headerReference w:type="default" r:id="rId8"/>
          <w:footerReference w:type="default" r:id="rId9"/>
          <w:type w:val="continuous"/>
          <w:pgSz w:w="11907" w:h="16840" w:code="9"/>
          <w:pgMar w:top="426" w:right="708" w:bottom="794" w:left="1134" w:header="567" w:footer="567" w:gutter="0"/>
          <w:cols w:space="720"/>
        </w:sectPr>
      </w:pPr>
    </w:p>
    <w:p w14:paraId="18E8017A" w14:textId="77777777" w:rsidR="00746E60" w:rsidRPr="0034514C" w:rsidRDefault="00746E60" w:rsidP="00746E60">
      <w:pPr>
        <w:ind w:right="27"/>
        <w:jc w:val="center"/>
        <w:rPr>
          <w:rFonts w:ascii="Calibri" w:hAnsi="Calibri" w:cs="Calibri"/>
          <w:i/>
          <w:iCs/>
          <w:sz w:val="22"/>
        </w:rPr>
      </w:pPr>
      <w:r w:rsidRPr="0034514C">
        <w:rPr>
          <w:rFonts w:ascii="Calibri" w:hAnsi="Calibri" w:cs="Calibri"/>
          <w:i/>
          <w:iCs/>
          <w:sz w:val="22"/>
        </w:rPr>
        <w:t>(</w:t>
      </w:r>
      <w:r>
        <w:rPr>
          <w:rFonts w:ascii="Calibri" w:hAnsi="Calibri" w:cs="Calibri"/>
          <w:i/>
          <w:iCs/>
          <w:sz w:val="22"/>
        </w:rPr>
        <w:t>A</w:t>
      </w:r>
      <w:r w:rsidRPr="0034514C">
        <w:rPr>
          <w:rFonts w:ascii="Calibri" w:hAnsi="Calibri" w:cs="Calibri"/>
          <w:i/>
          <w:iCs/>
          <w:sz w:val="22"/>
        </w:rPr>
        <w:t>ssinatura Digital)</w:t>
      </w:r>
    </w:p>
    <w:p w14:paraId="178D5B1F" w14:textId="77777777" w:rsidR="00746E60" w:rsidRPr="00AE67EB" w:rsidRDefault="00746E60" w:rsidP="00746E60">
      <w:pPr>
        <w:ind w:right="27"/>
        <w:jc w:val="center"/>
        <w:rPr>
          <w:rFonts w:ascii="Calibri" w:hAnsi="Calibri" w:cs="Calibri"/>
          <w:b/>
          <w:bCs/>
          <w:sz w:val="22"/>
          <w:szCs w:val="22"/>
        </w:rPr>
      </w:pPr>
      <w:r w:rsidRPr="00AE67EB">
        <w:rPr>
          <w:rFonts w:ascii="Calibri" w:hAnsi="Calibri" w:cs="Calibri"/>
          <w:b/>
          <w:bCs/>
          <w:sz w:val="22"/>
          <w:szCs w:val="22"/>
        </w:rPr>
        <w:t>Órgão Gerenciador</w:t>
      </w:r>
    </w:p>
    <w:p w14:paraId="24ED77C6" w14:textId="77777777" w:rsidR="00746E60" w:rsidRPr="005711D8" w:rsidRDefault="00746E60" w:rsidP="00746E60">
      <w:pPr>
        <w:jc w:val="center"/>
        <w:rPr>
          <w:rFonts w:ascii="Calibri" w:hAnsi="Calibri" w:cs="Calibri"/>
          <w:sz w:val="22"/>
        </w:rPr>
      </w:pPr>
      <w:r w:rsidRPr="005711D8">
        <w:rPr>
          <w:rFonts w:ascii="Calibri" w:hAnsi="Calibri" w:cs="Calibri"/>
        </w:rPr>
        <w:t>Fundação Universidade do Estado de Santa Catarina</w:t>
      </w:r>
    </w:p>
    <w:p w14:paraId="4518B3A8" w14:textId="4472D3D5" w:rsidR="00746E60" w:rsidRDefault="00746E60" w:rsidP="00746E60">
      <w:pPr>
        <w:jc w:val="center"/>
        <w:rPr>
          <w:rFonts w:ascii="Calibri" w:hAnsi="Calibri" w:cs="Calibri"/>
          <w:sz w:val="22"/>
        </w:rPr>
      </w:pPr>
    </w:p>
    <w:p w14:paraId="04357810" w14:textId="124B9D96" w:rsidR="00A54DA0" w:rsidRDefault="00A54DA0" w:rsidP="00746E60">
      <w:pPr>
        <w:jc w:val="center"/>
        <w:rPr>
          <w:rFonts w:ascii="Calibri" w:hAnsi="Calibri" w:cs="Calibri"/>
          <w:sz w:val="22"/>
        </w:rPr>
      </w:pPr>
    </w:p>
    <w:p w14:paraId="79E93790" w14:textId="77777777" w:rsidR="00A54DA0" w:rsidRPr="005711D8" w:rsidRDefault="00A54DA0" w:rsidP="00746E60">
      <w:pPr>
        <w:jc w:val="center"/>
        <w:rPr>
          <w:rFonts w:ascii="Calibri" w:hAnsi="Calibri" w:cs="Calibri"/>
          <w:sz w:val="22"/>
        </w:rPr>
      </w:pPr>
    </w:p>
    <w:p w14:paraId="5FB10DDE" w14:textId="77777777" w:rsidR="00746E60" w:rsidRPr="0034514C" w:rsidRDefault="00746E60" w:rsidP="00746E60">
      <w:pPr>
        <w:ind w:right="27"/>
        <w:jc w:val="center"/>
        <w:rPr>
          <w:rFonts w:ascii="Calibri" w:hAnsi="Calibri" w:cs="Calibri"/>
          <w:i/>
          <w:iCs/>
          <w:sz w:val="22"/>
        </w:rPr>
      </w:pPr>
      <w:r w:rsidRPr="0034514C">
        <w:rPr>
          <w:rFonts w:ascii="Calibri" w:hAnsi="Calibri" w:cs="Calibri"/>
          <w:i/>
          <w:iCs/>
          <w:sz w:val="22"/>
        </w:rPr>
        <w:t>(</w:t>
      </w:r>
      <w:r>
        <w:rPr>
          <w:rFonts w:ascii="Calibri" w:hAnsi="Calibri" w:cs="Calibri"/>
          <w:i/>
          <w:iCs/>
          <w:sz w:val="22"/>
        </w:rPr>
        <w:t>A</w:t>
      </w:r>
      <w:r w:rsidRPr="0034514C">
        <w:rPr>
          <w:rFonts w:ascii="Calibri" w:hAnsi="Calibri" w:cs="Calibri"/>
          <w:i/>
          <w:iCs/>
          <w:sz w:val="22"/>
        </w:rPr>
        <w:t>ssinatura Digital)</w:t>
      </w:r>
    </w:p>
    <w:p w14:paraId="266DF5AF" w14:textId="77777777" w:rsidR="00746E60" w:rsidRPr="00AE67EB" w:rsidRDefault="00746E60" w:rsidP="00746E60">
      <w:pPr>
        <w:ind w:right="27"/>
        <w:jc w:val="center"/>
        <w:rPr>
          <w:rFonts w:ascii="Calibri" w:hAnsi="Calibri" w:cs="Calibri"/>
          <w:b/>
          <w:bCs/>
          <w:sz w:val="22"/>
          <w:szCs w:val="22"/>
        </w:rPr>
      </w:pPr>
      <w:r w:rsidRPr="00AE67EB">
        <w:rPr>
          <w:rFonts w:ascii="Calibri" w:hAnsi="Calibri" w:cs="Calibri"/>
          <w:b/>
          <w:bCs/>
          <w:sz w:val="22"/>
          <w:szCs w:val="22"/>
        </w:rPr>
        <w:t>Contratada 1</w:t>
      </w:r>
    </w:p>
    <w:p w14:paraId="637713F6" w14:textId="77777777" w:rsidR="00746E60" w:rsidRPr="005711D8" w:rsidRDefault="00746E60" w:rsidP="00746E60">
      <w:pPr>
        <w:ind w:right="27"/>
        <w:jc w:val="center"/>
        <w:rPr>
          <w:rFonts w:ascii="Calibri" w:hAnsi="Calibri" w:cs="Calibri"/>
          <w:sz w:val="22"/>
          <w:szCs w:val="22"/>
        </w:rPr>
      </w:pPr>
    </w:p>
    <w:p w14:paraId="0FD55AC2" w14:textId="77777777" w:rsidR="00746E60" w:rsidRPr="0034514C" w:rsidRDefault="00746E60" w:rsidP="00746E60">
      <w:pPr>
        <w:ind w:right="27"/>
        <w:jc w:val="center"/>
        <w:rPr>
          <w:rFonts w:ascii="Calibri" w:hAnsi="Calibri" w:cs="Calibri"/>
          <w:i/>
          <w:iCs/>
          <w:sz w:val="22"/>
        </w:rPr>
      </w:pPr>
      <w:r w:rsidRPr="0034514C">
        <w:rPr>
          <w:rFonts w:ascii="Calibri" w:hAnsi="Calibri" w:cs="Calibri"/>
          <w:i/>
          <w:iCs/>
          <w:sz w:val="22"/>
        </w:rPr>
        <w:t>(</w:t>
      </w:r>
      <w:r>
        <w:rPr>
          <w:rFonts w:ascii="Calibri" w:hAnsi="Calibri" w:cs="Calibri"/>
          <w:i/>
          <w:iCs/>
          <w:sz w:val="22"/>
        </w:rPr>
        <w:t>A</w:t>
      </w:r>
      <w:r w:rsidRPr="0034514C">
        <w:rPr>
          <w:rFonts w:ascii="Calibri" w:hAnsi="Calibri" w:cs="Calibri"/>
          <w:i/>
          <w:iCs/>
          <w:sz w:val="22"/>
        </w:rPr>
        <w:t>ssinatura Digital)</w:t>
      </w:r>
    </w:p>
    <w:p w14:paraId="07079075" w14:textId="77777777" w:rsidR="00746E60" w:rsidRPr="00AE67EB" w:rsidRDefault="00746E60" w:rsidP="00746E60">
      <w:pPr>
        <w:ind w:right="27"/>
        <w:jc w:val="center"/>
        <w:rPr>
          <w:rFonts w:ascii="Calibri" w:hAnsi="Calibri" w:cs="Calibri"/>
          <w:b/>
          <w:bCs/>
          <w:sz w:val="22"/>
          <w:szCs w:val="22"/>
        </w:rPr>
      </w:pPr>
      <w:r w:rsidRPr="00AE67EB">
        <w:rPr>
          <w:rFonts w:ascii="Calibri" w:hAnsi="Calibri" w:cs="Calibri"/>
          <w:b/>
          <w:bCs/>
          <w:sz w:val="22"/>
          <w:szCs w:val="22"/>
        </w:rPr>
        <w:t xml:space="preserve">Contratada 2 </w:t>
      </w:r>
    </w:p>
    <w:p w14:paraId="483D9306" w14:textId="77777777" w:rsidR="00746E60" w:rsidRDefault="00746E60" w:rsidP="00746E60">
      <w:pPr>
        <w:rPr>
          <w:rFonts w:ascii="Calibri" w:hAnsi="Calibri" w:cs="Calibri"/>
          <w:sz w:val="22"/>
        </w:rPr>
        <w:sectPr w:rsidR="00746E60" w:rsidSect="00AE67EB">
          <w:type w:val="continuous"/>
          <w:pgSz w:w="11907" w:h="16840" w:code="9"/>
          <w:pgMar w:top="851" w:right="708" w:bottom="794" w:left="1134" w:header="567" w:footer="567" w:gutter="0"/>
          <w:cols w:num="3" w:space="720"/>
        </w:sectPr>
      </w:pPr>
    </w:p>
    <w:p w14:paraId="2294FD74" w14:textId="77997936" w:rsidR="00F81BF6" w:rsidRPr="00596825" w:rsidRDefault="00F81BF6" w:rsidP="00D24E5C">
      <w:pPr>
        <w:pageBreakBefore/>
        <w:jc w:val="center"/>
        <w:rPr>
          <w:rFonts w:ascii="Calibri" w:hAnsi="Calibri" w:cs="Calibri"/>
          <w:b/>
        </w:rPr>
      </w:pPr>
      <w:r w:rsidRPr="00596825">
        <w:rPr>
          <w:rFonts w:ascii="Calibri" w:hAnsi="Calibri" w:cs="Calibri"/>
          <w:b/>
        </w:rPr>
        <w:lastRenderedPageBreak/>
        <w:t xml:space="preserve">ANEXO </w:t>
      </w:r>
      <w:r w:rsidR="00567C5D">
        <w:rPr>
          <w:rFonts w:ascii="Calibri" w:hAnsi="Calibri" w:cs="Calibri"/>
          <w:b/>
        </w:rPr>
        <w:t>V</w:t>
      </w:r>
    </w:p>
    <w:p w14:paraId="48CC0343" w14:textId="58EA698C" w:rsidR="00F81BF6" w:rsidRPr="002E7CB6" w:rsidRDefault="00F81BF6" w:rsidP="00F81BF6">
      <w:pPr>
        <w:pStyle w:val="Ttulo"/>
        <w:rPr>
          <w:rFonts w:ascii="Calibri" w:hAnsi="Calibri"/>
          <w:sz w:val="24"/>
          <w14:shadow w14:blurRad="0" w14:dist="0" w14:dir="0" w14:sx="0" w14:sy="0" w14:kx="0" w14:ky="0" w14:algn="none">
            <w14:srgbClr w14:val="000000"/>
          </w14:shadow>
        </w:rPr>
      </w:pPr>
      <w:r w:rsidRPr="002E7CB6">
        <w:rPr>
          <w:rFonts w:ascii="Calibri" w:hAnsi="Calibri"/>
          <w:sz w:val="24"/>
          <w14:shadow w14:blurRad="0" w14:dist="0" w14:dir="0" w14:sx="0" w14:sy="0" w14:kx="0" w14:ky="0" w14:algn="none">
            <w14:srgbClr w14:val="000000"/>
          </w14:shadow>
        </w:rPr>
        <w:t xml:space="preserve">PREGÃO ELETRÔNICO nº </w:t>
      </w:r>
      <w:r w:rsidR="005553C2" w:rsidRPr="005553C2">
        <w:rPr>
          <w:rFonts w:ascii="Calibri" w:hAnsi="Calibri"/>
          <w:sz w:val="24"/>
          <w14:shadow w14:blurRad="0" w14:dist="0" w14:dir="0" w14:sx="0" w14:sy="0" w14:kx="0" w14:ky="0" w14:algn="none">
            <w14:srgbClr w14:val="000000"/>
          </w14:shadow>
        </w:rPr>
        <w:t>636</w:t>
      </w:r>
      <w:r w:rsidR="00F2392A" w:rsidRPr="005553C2">
        <w:rPr>
          <w:rFonts w:ascii="Calibri" w:hAnsi="Calibri"/>
          <w:sz w:val="24"/>
          <w14:shadow w14:blurRad="0" w14:dist="0" w14:dir="0" w14:sx="0" w14:sy="0" w14:kx="0" w14:ky="0" w14:algn="none">
            <w14:srgbClr w14:val="000000"/>
          </w14:shadow>
        </w:rPr>
        <w:t>/20</w:t>
      </w:r>
      <w:r w:rsidR="00095A81" w:rsidRPr="005553C2">
        <w:rPr>
          <w:rFonts w:ascii="Calibri" w:hAnsi="Calibri"/>
          <w:sz w:val="24"/>
          <w14:shadow w14:blurRad="0" w14:dist="0" w14:dir="0" w14:sx="0" w14:sy="0" w14:kx="0" w14:ky="0" w14:algn="none">
            <w14:srgbClr w14:val="000000"/>
          </w14:shadow>
        </w:rPr>
        <w:t>2</w:t>
      </w:r>
      <w:r w:rsidR="00FC4C09" w:rsidRPr="005553C2">
        <w:rPr>
          <w:rFonts w:ascii="Calibri" w:hAnsi="Calibri"/>
          <w:sz w:val="24"/>
          <w14:shadow w14:blurRad="0" w14:dist="0" w14:dir="0" w14:sx="0" w14:sy="0" w14:kx="0" w14:ky="0" w14:algn="none">
            <w14:srgbClr w14:val="000000"/>
          </w14:shadow>
        </w:rPr>
        <w:t>6</w:t>
      </w:r>
    </w:p>
    <w:p w14:paraId="55A5FD0D" w14:textId="77777777" w:rsidR="00F81BF6" w:rsidRDefault="00F81BF6" w:rsidP="00C1105C">
      <w:pPr>
        <w:pStyle w:val="Recuodecorpodetexto2"/>
        <w:spacing w:after="0" w:line="240" w:lineRule="auto"/>
        <w:ind w:left="3827"/>
        <w:jc w:val="both"/>
        <w:rPr>
          <w:rFonts w:ascii="Calibri" w:hAnsi="Calibri"/>
          <w:b/>
        </w:rPr>
      </w:pPr>
      <w:r w:rsidRPr="00596825">
        <w:rPr>
          <w:rFonts w:ascii="Calibri" w:hAnsi="Calibri"/>
          <w:b/>
        </w:rPr>
        <w:t>MINUTA DE CONTRATO</w:t>
      </w:r>
    </w:p>
    <w:p w14:paraId="5BE9C226" w14:textId="77777777" w:rsidR="00C1105C" w:rsidRPr="00596825" w:rsidRDefault="00C1105C" w:rsidP="00C1105C">
      <w:pPr>
        <w:pStyle w:val="Recuodecorpodetexto2"/>
        <w:spacing w:after="0" w:line="240" w:lineRule="auto"/>
        <w:ind w:left="3827"/>
        <w:jc w:val="both"/>
        <w:rPr>
          <w:rFonts w:ascii="Calibri" w:hAnsi="Calibri"/>
          <w:b/>
        </w:rPr>
      </w:pPr>
    </w:p>
    <w:p w14:paraId="31CA1142" w14:textId="7DFFA56C" w:rsidR="00F81BF6" w:rsidRPr="009B21AF" w:rsidRDefault="005553C2" w:rsidP="00F81BF6">
      <w:pPr>
        <w:pStyle w:val="Recuodecorpodetexto2"/>
        <w:spacing w:line="240" w:lineRule="auto"/>
        <w:ind w:left="3827"/>
        <w:jc w:val="both"/>
        <w:rPr>
          <w:rFonts w:ascii="Calibri" w:hAnsi="Calibri"/>
          <w:bCs/>
          <w:sz w:val="22"/>
          <w:szCs w:val="22"/>
        </w:rPr>
      </w:pPr>
      <w:r w:rsidRPr="00B66024">
        <w:rPr>
          <w:rFonts w:ascii="Calibri" w:hAnsi="Calibri" w:cs="Calibri"/>
          <w:b/>
        </w:rPr>
        <w:t>AQUISIÇÃO DE EQUIPAMENTOS DE REDE (SWITCHES, ACCESS POINTS) E DE EQUIPAMENTOS UPS (NOBREAKS E BATERIAS) PARA A UDESC</w:t>
      </w:r>
      <w:r w:rsidRPr="009B21AF">
        <w:rPr>
          <w:rFonts w:ascii="Calibri" w:hAnsi="Calibri"/>
          <w:bCs/>
          <w:sz w:val="22"/>
          <w:szCs w:val="22"/>
        </w:rPr>
        <w:t xml:space="preserve"> </w:t>
      </w:r>
      <w:r w:rsidR="00F81BF6" w:rsidRPr="009B21AF">
        <w:rPr>
          <w:rFonts w:ascii="Calibri" w:hAnsi="Calibri"/>
          <w:bCs/>
          <w:sz w:val="22"/>
          <w:szCs w:val="22"/>
        </w:rPr>
        <w:t xml:space="preserve">QUE ENTRE SI CELEBRAM A FUNDAÇÃO UNIVERSIDADE DO ESTADO DE SANTA CATARINA – UDESC E A EMPRESA ............... </w:t>
      </w:r>
    </w:p>
    <w:p w14:paraId="3004E892" w14:textId="77777777" w:rsidR="00F81BF6" w:rsidRPr="00D24E5C" w:rsidRDefault="00F81BF6" w:rsidP="00F81BF6">
      <w:pPr>
        <w:jc w:val="both"/>
        <w:rPr>
          <w:rFonts w:ascii="Calibri" w:hAnsi="Calibri"/>
          <w:bCs/>
          <w:sz w:val="22"/>
          <w:szCs w:val="22"/>
        </w:rPr>
      </w:pPr>
    </w:p>
    <w:p w14:paraId="475AE97A" w14:textId="6375A9A1" w:rsidR="00F81BF6" w:rsidRPr="009B21AF" w:rsidRDefault="002E7CB6" w:rsidP="00F81BF6">
      <w:pPr>
        <w:jc w:val="both"/>
        <w:rPr>
          <w:rFonts w:ascii="Calibri" w:hAnsi="Calibri" w:cs="Calibri"/>
          <w:bCs/>
          <w:sz w:val="22"/>
          <w:szCs w:val="22"/>
        </w:rPr>
      </w:pPr>
      <w:r>
        <w:rPr>
          <w:rFonts w:ascii="Calibri" w:hAnsi="Calibri" w:cs="Calibri"/>
          <w:bCs/>
          <w:sz w:val="22"/>
          <w:szCs w:val="22"/>
        </w:rPr>
        <w:t>A</w:t>
      </w:r>
      <w:r w:rsidR="00F81BF6" w:rsidRPr="009B21AF">
        <w:rPr>
          <w:rFonts w:ascii="Calibri" w:hAnsi="Calibri" w:cs="Calibri"/>
          <w:bCs/>
          <w:sz w:val="22"/>
          <w:szCs w:val="22"/>
        </w:rPr>
        <w:t xml:space="preserve"> FUNDAÇÃO UNIVERSIDADE DO ESTADO DE SANTA CATARINA - UDESC, com sede na Av. Madre </w:t>
      </w:r>
      <w:proofErr w:type="spellStart"/>
      <w:r w:rsidR="00F81BF6" w:rsidRPr="009B21AF">
        <w:rPr>
          <w:rFonts w:ascii="Calibri" w:hAnsi="Calibri" w:cs="Calibri"/>
          <w:bCs/>
          <w:sz w:val="22"/>
          <w:szCs w:val="22"/>
        </w:rPr>
        <w:t>Benvenuta</w:t>
      </w:r>
      <w:proofErr w:type="spellEnd"/>
      <w:r w:rsidR="00F81BF6" w:rsidRPr="009B21AF">
        <w:rPr>
          <w:rFonts w:ascii="Calibri" w:hAnsi="Calibri" w:cs="Calibri"/>
          <w:bCs/>
          <w:sz w:val="22"/>
          <w:szCs w:val="22"/>
        </w:rPr>
        <w:t xml:space="preserve">, 2007, Itacorubi, Florianópolis,/SC – CEP 88035-901, inscrito no CNPJ sob o nº </w:t>
      </w:r>
      <w:r w:rsidR="00F81BF6" w:rsidRPr="009B21AF">
        <w:rPr>
          <w:rFonts w:ascii="Calibri" w:hAnsi="Calibri" w:cs="Calibri"/>
          <w:sz w:val="22"/>
          <w:szCs w:val="22"/>
        </w:rPr>
        <w:t>83.891.283/0001-36</w:t>
      </w:r>
      <w:r w:rsidR="00F81BF6" w:rsidRPr="009B21AF">
        <w:rPr>
          <w:rFonts w:ascii="Calibri" w:hAnsi="Calibri" w:cs="Calibri"/>
          <w:bCs/>
          <w:sz w:val="22"/>
          <w:szCs w:val="22"/>
        </w:rPr>
        <w:t xml:space="preserve">, inscrição estadual isenta, doravante denominada CONTRATANTE, neste ato representado pelo seu titular, </w:t>
      </w:r>
      <w:r w:rsidR="00F81BF6" w:rsidRPr="009B21AF">
        <w:rPr>
          <w:rFonts w:ascii="Calibri" w:hAnsi="Calibri" w:cs="Calibri"/>
          <w:sz w:val="22"/>
          <w:szCs w:val="22"/>
        </w:rPr>
        <w:t>Reitor</w:t>
      </w:r>
      <w:r w:rsidR="00F81BF6" w:rsidRPr="00DE56A8">
        <w:rPr>
          <w:rFonts w:asciiTheme="minorHAnsi" w:hAnsiTheme="minorHAnsi" w:cstheme="minorHAnsi"/>
          <w:sz w:val="22"/>
          <w:szCs w:val="22"/>
        </w:rPr>
        <w:t xml:space="preserve"> </w:t>
      </w:r>
      <w:r w:rsidR="00DE56A8" w:rsidRPr="00DE56A8">
        <w:rPr>
          <w:rStyle w:val="Forte"/>
          <w:rFonts w:asciiTheme="minorHAnsi" w:hAnsiTheme="minorHAnsi" w:cstheme="minorHAnsi"/>
          <w:b w:val="0"/>
          <w:color w:val="111111"/>
          <w:sz w:val="22"/>
          <w:szCs w:val="22"/>
          <w:bdr w:val="none" w:sz="0" w:space="0" w:color="auto" w:frame="1"/>
          <w:shd w:val="clear" w:color="auto" w:fill="FFFFFF"/>
        </w:rPr>
        <w:t>José</w:t>
      </w:r>
      <w:r w:rsidR="00DE56A8" w:rsidRPr="00DE56A8">
        <w:rPr>
          <w:rStyle w:val="Forte"/>
          <w:rFonts w:asciiTheme="minorHAnsi" w:hAnsiTheme="minorHAnsi" w:cstheme="minorHAnsi"/>
          <w:color w:val="111111"/>
          <w:sz w:val="22"/>
          <w:szCs w:val="22"/>
          <w:bdr w:val="none" w:sz="0" w:space="0" w:color="auto" w:frame="1"/>
          <w:shd w:val="clear" w:color="auto" w:fill="FFFFFF"/>
        </w:rPr>
        <w:t xml:space="preserve"> </w:t>
      </w:r>
      <w:r w:rsidR="00DE56A8" w:rsidRPr="00DE56A8">
        <w:rPr>
          <w:rStyle w:val="Forte"/>
          <w:rFonts w:asciiTheme="minorHAnsi" w:hAnsiTheme="minorHAnsi" w:cstheme="minorHAnsi"/>
          <w:b w:val="0"/>
          <w:color w:val="111111"/>
          <w:sz w:val="22"/>
          <w:szCs w:val="22"/>
          <w:bdr w:val="none" w:sz="0" w:space="0" w:color="auto" w:frame="1"/>
          <w:shd w:val="clear" w:color="auto" w:fill="FFFFFF"/>
        </w:rPr>
        <w:t xml:space="preserve">Fernando </w:t>
      </w:r>
      <w:proofErr w:type="spellStart"/>
      <w:r w:rsidR="00DE56A8" w:rsidRPr="00DE56A8">
        <w:rPr>
          <w:rStyle w:val="Forte"/>
          <w:rFonts w:asciiTheme="minorHAnsi" w:hAnsiTheme="minorHAnsi" w:cstheme="minorHAnsi"/>
          <w:b w:val="0"/>
          <w:color w:val="111111"/>
          <w:sz w:val="22"/>
          <w:szCs w:val="22"/>
          <w:bdr w:val="none" w:sz="0" w:space="0" w:color="auto" w:frame="1"/>
          <w:shd w:val="clear" w:color="auto" w:fill="FFFFFF"/>
        </w:rPr>
        <w:t>Fragalli</w:t>
      </w:r>
      <w:proofErr w:type="spellEnd"/>
      <w:r w:rsidR="00F81BF6" w:rsidRPr="009B21AF">
        <w:rPr>
          <w:rFonts w:ascii="Calibri" w:hAnsi="Calibri" w:cs="Calibri"/>
          <w:sz w:val="22"/>
          <w:szCs w:val="22"/>
        </w:rPr>
        <w:t xml:space="preserve">, </w:t>
      </w:r>
      <w:r w:rsidR="009065E8" w:rsidRPr="009065E8">
        <w:rPr>
          <w:rFonts w:ascii="Calibri" w:hAnsi="Calibri" w:cs="Calibri"/>
          <w:sz w:val="22"/>
          <w:szCs w:val="22"/>
        </w:rPr>
        <w:t xml:space="preserve">CI nº </w:t>
      </w:r>
      <w:r w:rsidR="00DE4DDF">
        <w:rPr>
          <w:rFonts w:ascii="Calibri" w:hAnsi="Calibri" w:cs="Calibri"/>
          <w:sz w:val="22"/>
          <w:szCs w:val="22"/>
        </w:rPr>
        <w:t>XXXXXXXX</w:t>
      </w:r>
      <w:r w:rsidR="009065E8" w:rsidRPr="009065E8">
        <w:rPr>
          <w:rFonts w:ascii="Calibri" w:hAnsi="Calibri" w:cs="Calibri"/>
          <w:sz w:val="22"/>
          <w:szCs w:val="22"/>
        </w:rPr>
        <w:t xml:space="preserve">/SSPSP, CPF </w:t>
      </w:r>
      <w:r w:rsidR="00DE4DDF">
        <w:rPr>
          <w:rFonts w:ascii="Calibri" w:hAnsi="Calibri" w:cs="Calibri"/>
          <w:sz w:val="22"/>
          <w:szCs w:val="22"/>
        </w:rPr>
        <w:t>XXXXXXXXXXX</w:t>
      </w:r>
      <w:r w:rsidR="00F81BF6" w:rsidRPr="009B21AF">
        <w:rPr>
          <w:rFonts w:ascii="Calibri" w:hAnsi="Calibri" w:cs="Calibri"/>
          <w:bCs/>
          <w:sz w:val="22"/>
          <w:szCs w:val="22"/>
        </w:rPr>
        <w:t xml:space="preserve">, e de outro lado a empresa .........................., estabelecida na ..................................., inscrita no CNPJ sob o nº ............................, doravante denominada CONTRATADA, firmam o presente instrumento de Contrato, </w:t>
      </w:r>
      <w:r w:rsidR="00F81BF6" w:rsidRPr="009B21AF">
        <w:rPr>
          <w:rFonts w:ascii="Calibri" w:hAnsi="Calibri" w:cs="Calibri"/>
          <w:sz w:val="22"/>
          <w:szCs w:val="22"/>
        </w:rPr>
        <w:t xml:space="preserve">regido pela </w:t>
      </w:r>
      <w:r w:rsidR="00B034D3" w:rsidRPr="00B034D3">
        <w:rPr>
          <w:rFonts w:ascii="Calibri" w:hAnsi="Calibri" w:cs="Calibri"/>
          <w:sz w:val="22"/>
          <w:szCs w:val="22"/>
        </w:rPr>
        <w:t>Lei Federal nº 14.133, de 01 de abril de 2021</w:t>
      </w:r>
      <w:r w:rsidR="00F81BF6" w:rsidRPr="009B21AF">
        <w:rPr>
          <w:rFonts w:ascii="Calibri" w:hAnsi="Calibri" w:cs="Calibri"/>
          <w:sz w:val="22"/>
          <w:szCs w:val="22"/>
        </w:rPr>
        <w:t>, demais normas legais federais e estaduais vigentes</w:t>
      </w:r>
      <w:r w:rsidR="00F81BF6" w:rsidRPr="009B21AF">
        <w:rPr>
          <w:rFonts w:ascii="Calibri" w:hAnsi="Calibri" w:cs="Calibri"/>
          <w:bCs/>
          <w:sz w:val="22"/>
          <w:szCs w:val="22"/>
        </w:rPr>
        <w:t xml:space="preserve"> e pelas seguintes cláusulas e condições:</w:t>
      </w:r>
    </w:p>
    <w:p w14:paraId="05BBCF41" w14:textId="77777777" w:rsidR="00F81BF6" w:rsidRPr="009B21AF" w:rsidRDefault="00F81BF6" w:rsidP="00F81BF6">
      <w:pPr>
        <w:jc w:val="both"/>
        <w:rPr>
          <w:rFonts w:ascii="Calibri" w:hAnsi="Calibri" w:cs="Calibri"/>
          <w:bCs/>
          <w:sz w:val="22"/>
          <w:szCs w:val="22"/>
        </w:rPr>
      </w:pPr>
    </w:p>
    <w:p w14:paraId="110AB39A" w14:textId="77777777" w:rsidR="00F81BF6" w:rsidRPr="009B21AF" w:rsidRDefault="00F81BF6" w:rsidP="00F81BF6">
      <w:pPr>
        <w:pStyle w:val="timesnewroman"/>
        <w:suppressAutoHyphens/>
        <w:spacing w:line="240" w:lineRule="auto"/>
        <w:rPr>
          <w:rFonts w:ascii="Calibri" w:hAnsi="Calibri" w:cs="Calibri"/>
          <w:bCs w:val="0"/>
          <w:lang w:eastAsia="zh-CN"/>
        </w:rPr>
      </w:pPr>
      <w:r w:rsidRPr="009B21AF">
        <w:rPr>
          <w:rFonts w:ascii="Calibri" w:hAnsi="Calibri" w:cs="Calibri"/>
          <w:bCs w:val="0"/>
          <w:lang w:eastAsia="zh-CN"/>
        </w:rPr>
        <w:t>CLÁUSULA PRIMEIRA – Do Objeto e sua Execução</w:t>
      </w:r>
    </w:p>
    <w:p w14:paraId="6298DD41" w14:textId="105D8D4D" w:rsidR="00F81BF6" w:rsidRPr="009B21AF" w:rsidRDefault="00A54DA0" w:rsidP="00F81BF6">
      <w:pPr>
        <w:pStyle w:val="Corpodetexto23"/>
        <w:rPr>
          <w:rFonts w:ascii="Calibri" w:hAnsi="Calibri" w:cs="Calibri"/>
          <w:color w:val="auto"/>
          <w:sz w:val="22"/>
          <w:szCs w:val="22"/>
        </w:rPr>
      </w:pPr>
      <w:r w:rsidRPr="005553C2">
        <w:rPr>
          <w:rFonts w:ascii="Calibri" w:hAnsi="Calibri" w:cs="Calibri"/>
          <w:color w:val="auto"/>
          <w:sz w:val="22"/>
          <w:szCs w:val="22"/>
        </w:rPr>
        <w:t xml:space="preserve">Constitui objeto do presente a </w:t>
      </w:r>
      <w:r w:rsidR="005553C2" w:rsidRPr="005553C2">
        <w:rPr>
          <w:rFonts w:ascii="Calibri" w:hAnsi="Calibri" w:cs="Calibri"/>
          <w:b/>
          <w:color w:val="auto"/>
          <w:sz w:val="24"/>
          <w:szCs w:val="24"/>
        </w:rPr>
        <w:t>AQUISIÇÃO DE EQUIPAMENTOS DE REDE (SWITCHES, ACCESS POINTS) E DE EQUIPAMENTOS UPS (NOBREAKS E BATERIAS) PARA A UDESC</w:t>
      </w:r>
      <w:r w:rsidR="00F81BF6" w:rsidRPr="005553C2">
        <w:rPr>
          <w:rFonts w:ascii="Calibri" w:hAnsi="Calibri" w:cs="Calibri"/>
          <w:b/>
          <w:color w:val="auto"/>
          <w:sz w:val="24"/>
          <w:szCs w:val="24"/>
        </w:rPr>
        <w:t>,</w:t>
      </w:r>
      <w:r w:rsidR="00F81BF6" w:rsidRPr="009B21AF">
        <w:rPr>
          <w:rFonts w:ascii="Calibri" w:hAnsi="Calibri" w:cs="Calibri"/>
          <w:color w:val="auto"/>
          <w:sz w:val="22"/>
          <w:szCs w:val="22"/>
        </w:rPr>
        <w:t xml:space="preserve"> de acordo com as especificações e condições para execução do objeto, descritos no </w:t>
      </w:r>
      <w:r w:rsidR="00F81BF6" w:rsidRPr="009B21AF">
        <w:rPr>
          <w:rFonts w:ascii="Calibri" w:hAnsi="Calibri" w:cs="Calibri"/>
          <w:b/>
          <w:bCs/>
          <w:color w:val="auto"/>
          <w:sz w:val="22"/>
          <w:szCs w:val="22"/>
        </w:rPr>
        <w:t>Anexo I</w:t>
      </w:r>
      <w:r w:rsidR="00C50B66">
        <w:rPr>
          <w:rFonts w:ascii="Calibri" w:hAnsi="Calibri" w:cs="Calibri"/>
          <w:b/>
          <w:bCs/>
          <w:color w:val="auto"/>
          <w:sz w:val="22"/>
          <w:szCs w:val="22"/>
        </w:rPr>
        <w:t xml:space="preserve"> e II</w:t>
      </w:r>
      <w:r w:rsidR="00F81BF6" w:rsidRPr="009B21AF">
        <w:rPr>
          <w:rFonts w:ascii="Calibri" w:hAnsi="Calibri" w:cs="Calibri"/>
          <w:color w:val="auto"/>
          <w:sz w:val="22"/>
          <w:szCs w:val="22"/>
        </w:rPr>
        <w:t xml:space="preserve"> do Edital d</w:t>
      </w:r>
      <w:r w:rsidR="00C50B66">
        <w:rPr>
          <w:rFonts w:ascii="Calibri" w:hAnsi="Calibri" w:cs="Calibri"/>
          <w:color w:val="auto"/>
          <w:sz w:val="22"/>
          <w:szCs w:val="22"/>
        </w:rPr>
        <w:t>o</w:t>
      </w:r>
      <w:r w:rsidR="00F81BF6" w:rsidRPr="009B21AF">
        <w:rPr>
          <w:rFonts w:ascii="Calibri" w:hAnsi="Calibri" w:cs="Calibri"/>
          <w:color w:val="auto"/>
          <w:sz w:val="22"/>
          <w:szCs w:val="22"/>
        </w:rPr>
        <w:t xml:space="preserve"> Pregão Eletrônico.</w:t>
      </w:r>
    </w:p>
    <w:p w14:paraId="1D6CFD4D" w14:textId="77777777" w:rsidR="00F81BF6" w:rsidRPr="009B21AF" w:rsidRDefault="00F81BF6" w:rsidP="00F81BF6">
      <w:pPr>
        <w:jc w:val="both"/>
        <w:rPr>
          <w:rFonts w:ascii="Calibri" w:hAnsi="Calibri" w:cs="Calibri"/>
          <w:sz w:val="22"/>
          <w:szCs w:val="22"/>
        </w:rPr>
      </w:pPr>
      <w:r w:rsidRPr="009B21AF">
        <w:rPr>
          <w:rFonts w:ascii="Calibri" w:hAnsi="Calibri" w:cs="Calibri"/>
          <w:b/>
          <w:bCs/>
          <w:sz w:val="22"/>
          <w:szCs w:val="22"/>
        </w:rPr>
        <w:t xml:space="preserve">PARÁGRAFO ÚNICO – </w:t>
      </w:r>
      <w:r w:rsidRPr="009B21AF">
        <w:rPr>
          <w:rFonts w:ascii="Calibri" w:hAnsi="Calibri" w:cs="Calibri"/>
          <w:sz w:val="22"/>
          <w:szCs w:val="22"/>
        </w:rPr>
        <w:t>São partes integrantes do Contrato, como se transcritos estivessem, o edital de licitação e seus anexos, os documentos, proposta e informações apresentadas pela Contratada que deram suporte ao julgamento do referido pregão.</w:t>
      </w:r>
    </w:p>
    <w:p w14:paraId="793E4205" w14:textId="77777777" w:rsidR="00F81BF6" w:rsidRPr="009B21AF" w:rsidRDefault="00F81BF6" w:rsidP="00F81BF6">
      <w:pPr>
        <w:pStyle w:val="Esp-TextoChar"/>
        <w:spacing w:before="0" w:after="0"/>
        <w:rPr>
          <w:rFonts w:ascii="Calibri" w:hAnsi="Calibri" w:cs="Calibri"/>
          <w:b/>
          <w:bCs/>
          <w:sz w:val="22"/>
          <w:szCs w:val="22"/>
        </w:rPr>
      </w:pPr>
    </w:p>
    <w:p w14:paraId="6477ABDB" w14:textId="77777777" w:rsidR="00F81BF6" w:rsidRPr="009B21AF" w:rsidRDefault="00F81BF6" w:rsidP="00F81BF6">
      <w:pPr>
        <w:jc w:val="both"/>
        <w:rPr>
          <w:rFonts w:ascii="Calibri" w:hAnsi="Calibri" w:cs="Calibri"/>
          <w:b/>
          <w:bCs/>
          <w:sz w:val="22"/>
          <w:szCs w:val="22"/>
        </w:rPr>
      </w:pPr>
      <w:r w:rsidRPr="009B21AF">
        <w:rPr>
          <w:rFonts w:ascii="Calibri" w:hAnsi="Calibri" w:cs="Calibri"/>
          <w:b/>
          <w:bCs/>
          <w:sz w:val="22"/>
          <w:szCs w:val="22"/>
        </w:rPr>
        <w:t>CLÁUSULA SEGUNDA</w:t>
      </w:r>
      <w:r w:rsidRPr="009B21AF">
        <w:rPr>
          <w:rFonts w:ascii="Calibri" w:hAnsi="Calibri" w:cs="Calibri"/>
          <w:sz w:val="22"/>
          <w:szCs w:val="22"/>
        </w:rPr>
        <w:t xml:space="preserve"> – </w:t>
      </w:r>
      <w:r w:rsidR="008A10C4" w:rsidRPr="008A10C4">
        <w:rPr>
          <w:rFonts w:ascii="Calibri" w:hAnsi="Calibri" w:cs="Calibri"/>
          <w:b/>
          <w:bCs/>
          <w:sz w:val="22"/>
          <w:szCs w:val="22"/>
        </w:rPr>
        <w:t>Dos itens</w:t>
      </w:r>
      <w:r w:rsidR="008A10C4">
        <w:rPr>
          <w:rFonts w:ascii="Calibri" w:hAnsi="Calibri" w:cs="Calibri"/>
          <w:sz w:val="22"/>
          <w:szCs w:val="22"/>
        </w:rPr>
        <w:t xml:space="preserve">, </w:t>
      </w:r>
      <w:r w:rsidRPr="009B21AF">
        <w:rPr>
          <w:rFonts w:ascii="Calibri" w:hAnsi="Calibri" w:cs="Calibri"/>
          <w:b/>
          <w:bCs/>
          <w:sz w:val="22"/>
          <w:szCs w:val="22"/>
        </w:rPr>
        <w:t>Do Preço</w:t>
      </w:r>
      <w:r w:rsidR="008A10C4">
        <w:rPr>
          <w:rFonts w:ascii="Calibri" w:hAnsi="Calibri" w:cs="Calibri"/>
          <w:b/>
          <w:bCs/>
          <w:sz w:val="22"/>
          <w:szCs w:val="22"/>
        </w:rPr>
        <w:t xml:space="preserve"> </w:t>
      </w:r>
      <w:r w:rsidRPr="009B21AF">
        <w:rPr>
          <w:rFonts w:ascii="Calibri" w:hAnsi="Calibri" w:cs="Calibri"/>
          <w:b/>
          <w:bCs/>
          <w:sz w:val="22"/>
          <w:szCs w:val="22"/>
        </w:rPr>
        <w:t>e do Reajuste.</w:t>
      </w:r>
    </w:p>
    <w:p w14:paraId="5E08DC14" w14:textId="77777777" w:rsidR="00F81BF6" w:rsidRPr="009B21AF" w:rsidRDefault="00F81BF6" w:rsidP="00F81BF6">
      <w:pPr>
        <w:jc w:val="both"/>
        <w:rPr>
          <w:rFonts w:ascii="Calibri" w:hAnsi="Calibri" w:cs="Calibri"/>
          <w:b/>
          <w:bCs/>
          <w:sz w:val="22"/>
          <w:szCs w:val="22"/>
          <w:shd w:val="clear" w:color="auto" w:fill="FFFFFF"/>
        </w:rPr>
      </w:pPr>
      <w:r w:rsidRPr="009B21AF">
        <w:rPr>
          <w:rFonts w:ascii="Calibri" w:hAnsi="Calibri" w:cs="Calibri"/>
          <w:b/>
          <w:bCs/>
          <w:sz w:val="22"/>
          <w:szCs w:val="22"/>
          <w:shd w:val="clear" w:color="auto" w:fill="FFFFFF"/>
        </w:rPr>
        <w:t>§ 1º Do Preço</w:t>
      </w:r>
    </w:p>
    <w:p w14:paraId="14EFDE35" w14:textId="77777777" w:rsidR="00F81BF6" w:rsidRPr="009B21AF" w:rsidRDefault="00F81BF6" w:rsidP="00F81BF6">
      <w:pPr>
        <w:pStyle w:val="WW-Corpodetexto2"/>
        <w:autoSpaceDE/>
        <w:rPr>
          <w:rFonts w:ascii="Calibri" w:hAnsi="Calibri" w:cs="Calibri"/>
          <w:sz w:val="22"/>
          <w:szCs w:val="22"/>
        </w:rPr>
      </w:pPr>
      <w:r w:rsidRPr="009B21AF">
        <w:rPr>
          <w:rFonts w:ascii="Calibri" w:hAnsi="Calibri" w:cs="Calibri"/>
          <w:b/>
          <w:color w:val="000000"/>
          <w:sz w:val="22"/>
          <w:szCs w:val="22"/>
        </w:rPr>
        <w:t>I -</w:t>
      </w:r>
      <w:r w:rsidRPr="009B21AF">
        <w:rPr>
          <w:rFonts w:ascii="Calibri" w:hAnsi="Calibri" w:cs="Calibri"/>
          <w:color w:val="000000"/>
          <w:sz w:val="22"/>
          <w:szCs w:val="22"/>
        </w:rPr>
        <w:t xml:space="preserve"> O valor total deste Contrato é de R$ ................ (..........................), conforme discriminado no</w:t>
      </w:r>
      <w:r w:rsidRPr="009B21AF">
        <w:rPr>
          <w:rFonts w:ascii="Calibri" w:hAnsi="Calibri" w:cs="Calibri"/>
          <w:sz w:val="22"/>
          <w:szCs w:val="22"/>
        </w:rPr>
        <w:t xml:space="preserve"> quadro abaixo:</w:t>
      </w:r>
    </w:p>
    <w:p w14:paraId="512C6328" w14:textId="77777777" w:rsidR="00F81BF6" w:rsidRPr="009B21AF" w:rsidRDefault="00F81BF6" w:rsidP="00F81BF6">
      <w:pPr>
        <w:pStyle w:val="WW-Corpodetexto2"/>
        <w:autoSpaceDE/>
        <w:rPr>
          <w:rFonts w:ascii="Calibri" w:hAnsi="Calibri" w:cs="Calibri"/>
          <w:color w:val="0000FF"/>
          <w:sz w:val="22"/>
          <w:szCs w:val="22"/>
        </w:rPr>
      </w:pPr>
      <w:r w:rsidRPr="009B21AF">
        <w:rPr>
          <w:rFonts w:ascii="Calibri" w:hAnsi="Calibri" w:cs="Calibri"/>
          <w:sz w:val="22"/>
          <w:szCs w:val="22"/>
        </w:rPr>
        <w:t xml:space="preserve">                                                                                                                                                                                                                                                                                                                                                                                                                     </w:t>
      </w:r>
    </w:p>
    <w:tbl>
      <w:tblPr>
        <w:tblW w:w="10051" w:type="dxa"/>
        <w:tblInd w:w="70" w:type="dxa"/>
        <w:tblLayout w:type="fixed"/>
        <w:tblCellMar>
          <w:left w:w="70" w:type="dxa"/>
          <w:right w:w="70" w:type="dxa"/>
        </w:tblCellMar>
        <w:tblLook w:val="0000" w:firstRow="0" w:lastRow="0" w:firstColumn="0" w:lastColumn="0" w:noHBand="0" w:noVBand="0"/>
      </w:tblPr>
      <w:tblGrid>
        <w:gridCol w:w="1149"/>
        <w:gridCol w:w="2729"/>
        <w:gridCol w:w="1004"/>
        <w:gridCol w:w="1435"/>
        <w:gridCol w:w="2155"/>
        <w:gridCol w:w="1579"/>
      </w:tblGrid>
      <w:tr w:rsidR="00C50B66" w:rsidRPr="009B21AF" w14:paraId="141838AF" w14:textId="77777777" w:rsidTr="00C50B66">
        <w:trPr>
          <w:trHeight w:val="279"/>
        </w:trPr>
        <w:tc>
          <w:tcPr>
            <w:tcW w:w="1149" w:type="dxa"/>
            <w:tcBorders>
              <w:top w:val="single" w:sz="4" w:space="0" w:color="000000"/>
              <w:left w:val="single" w:sz="4" w:space="0" w:color="000000"/>
              <w:bottom w:val="single" w:sz="4" w:space="0" w:color="000000"/>
            </w:tcBorders>
            <w:shd w:val="clear" w:color="auto" w:fill="E6E6E6"/>
            <w:vAlign w:val="center"/>
          </w:tcPr>
          <w:p w14:paraId="2EE4CF72" w14:textId="77777777" w:rsidR="00C50B66" w:rsidRPr="009B21AF" w:rsidRDefault="00C50B66" w:rsidP="00786340">
            <w:pPr>
              <w:snapToGrid w:val="0"/>
              <w:jc w:val="center"/>
              <w:rPr>
                <w:rFonts w:ascii="Calibri" w:hAnsi="Calibri" w:cs="Calibri"/>
                <w:b/>
                <w:bCs/>
                <w:sz w:val="22"/>
                <w:szCs w:val="22"/>
              </w:rPr>
            </w:pPr>
            <w:r w:rsidRPr="009B21AF">
              <w:rPr>
                <w:rFonts w:ascii="Calibri" w:hAnsi="Calibri" w:cs="Calibri"/>
                <w:b/>
                <w:bCs/>
                <w:sz w:val="22"/>
                <w:szCs w:val="22"/>
              </w:rPr>
              <w:t>Lote/Item</w:t>
            </w:r>
          </w:p>
        </w:tc>
        <w:tc>
          <w:tcPr>
            <w:tcW w:w="2729" w:type="dxa"/>
            <w:tcBorders>
              <w:top w:val="single" w:sz="4" w:space="0" w:color="000000"/>
              <w:left w:val="single" w:sz="4" w:space="0" w:color="000000"/>
              <w:bottom w:val="single" w:sz="4" w:space="0" w:color="000000"/>
            </w:tcBorders>
            <w:shd w:val="clear" w:color="auto" w:fill="E6E6E6"/>
            <w:vAlign w:val="center"/>
          </w:tcPr>
          <w:p w14:paraId="1AF7210F" w14:textId="77777777" w:rsidR="00C50B66" w:rsidRPr="009B21AF" w:rsidRDefault="00C50B66" w:rsidP="00786340">
            <w:pPr>
              <w:snapToGrid w:val="0"/>
              <w:jc w:val="center"/>
              <w:rPr>
                <w:rFonts w:ascii="Calibri" w:hAnsi="Calibri" w:cs="Calibri"/>
                <w:b/>
                <w:bCs/>
                <w:sz w:val="22"/>
                <w:szCs w:val="22"/>
              </w:rPr>
            </w:pPr>
            <w:r w:rsidRPr="009B21AF">
              <w:rPr>
                <w:rFonts w:ascii="Calibri" w:hAnsi="Calibri" w:cs="Calibri"/>
                <w:b/>
                <w:bCs/>
                <w:sz w:val="22"/>
                <w:szCs w:val="22"/>
              </w:rPr>
              <w:t>Características Mínimas</w:t>
            </w:r>
          </w:p>
        </w:tc>
        <w:tc>
          <w:tcPr>
            <w:tcW w:w="1004" w:type="dxa"/>
            <w:tcBorders>
              <w:top w:val="single" w:sz="4" w:space="0" w:color="000000"/>
              <w:left w:val="single" w:sz="4" w:space="0" w:color="000000"/>
              <w:bottom w:val="single" w:sz="4" w:space="0" w:color="000000"/>
            </w:tcBorders>
            <w:shd w:val="clear" w:color="auto" w:fill="E6E6E6"/>
            <w:vAlign w:val="center"/>
          </w:tcPr>
          <w:p w14:paraId="15BBEB5B" w14:textId="77777777" w:rsidR="00C50B66" w:rsidRPr="009B21AF" w:rsidRDefault="00C50B66" w:rsidP="00786340">
            <w:pPr>
              <w:snapToGrid w:val="0"/>
              <w:jc w:val="center"/>
              <w:rPr>
                <w:rFonts w:ascii="Calibri" w:hAnsi="Calibri" w:cs="Calibri"/>
                <w:b/>
                <w:bCs/>
                <w:sz w:val="22"/>
                <w:szCs w:val="22"/>
              </w:rPr>
            </w:pPr>
            <w:r>
              <w:rPr>
                <w:rFonts w:ascii="Calibri" w:hAnsi="Calibri" w:cs="Calibri"/>
                <w:b/>
                <w:bCs/>
                <w:sz w:val="22"/>
                <w:szCs w:val="22"/>
              </w:rPr>
              <w:t>Marca/ modelo</w:t>
            </w:r>
          </w:p>
        </w:tc>
        <w:tc>
          <w:tcPr>
            <w:tcW w:w="1435" w:type="dxa"/>
            <w:tcBorders>
              <w:top w:val="single" w:sz="4" w:space="0" w:color="000000"/>
              <w:left w:val="single" w:sz="4" w:space="0" w:color="000000"/>
              <w:bottom w:val="single" w:sz="4" w:space="0" w:color="000000"/>
            </w:tcBorders>
            <w:shd w:val="clear" w:color="auto" w:fill="E6E6E6"/>
            <w:vAlign w:val="center"/>
          </w:tcPr>
          <w:p w14:paraId="6540D0A8" w14:textId="77777777" w:rsidR="00C50B66" w:rsidRPr="009B21AF" w:rsidRDefault="00C50B66" w:rsidP="00786340">
            <w:pPr>
              <w:snapToGrid w:val="0"/>
              <w:jc w:val="center"/>
              <w:rPr>
                <w:rFonts w:ascii="Calibri" w:hAnsi="Calibri" w:cs="Calibri"/>
                <w:b/>
                <w:bCs/>
                <w:sz w:val="22"/>
                <w:szCs w:val="22"/>
              </w:rPr>
            </w:pPr>
            <w:r w:rsidRPr="009B21AF">
              <w:rPr>
                <w:rFonts w:ascii="Calibri" w:hAnsi="Calibri" w:cs="Calibri"/>
                <w:b/>
                <w:bCs/>
                <w:sz w:val="22"/>
                <w:szCs w:val="22"/>
              </w:rPr>
              <w:t>Quantidade</w:t>
            </w:r>
          </w:p>
        </w:tc>
        <w:tc>
          <w:tcPr>
            <w:tcW w:w="2155" w:type="dxa"/>
            <w:tcBorders>
              <w:top w:val="single" w:sz="4" w:space="0" w:color="000000"/>
              <w:left w:val="single" w:sz="4" w:space="0" w:color="000000"/>
              <w:bottom w:val="single" w:sz="4" w:space="0" w:color="000000"/>
            </w:tcBorders>
            <w:shd w:val="clear" w:color="auto" w:fill="E6E6E6"/>
            <w:vAlign w:val="center"/>
          </w:tcPr>
          <w:p w14:paraId="0291ABA1" w14:textId="77777777" w:rsidR="00C50B66" w:rsidRPr="009B21AF" w:rsidRDefault="00C50B66" w:rsidP="00786340">
            <w:pPr>
              <w:snapToGrid w:val="0"/>
              <w:jc w:val="center"/>
              <w:rPr>
                <w:rFonts w:ascii="Calibri" w:hAnsi="Calibri" w:cs="Calibri"/>
                <w:b/>
                <w:bCs/>
                <w:sz w:val="22"/>
                <w:szCs w:val="22"/>
              </w:rPr>
            </w:pPr>
            <w:r w:rsidRPr="009B21AF">
              <w:rPr>
                <w:rFonts w:ascii="Calibri" w:hAnsi="Calibri" w:cs="Calibri"/>
                <w:b/>
                <w:bCs/>
                <w:sz w:val="22"/>
                <w:szCs w:val="22"/>
              </w:rPr>
              <w:t>Valor Unitário (R$)</w:t>
            </w:r>
          </w:p>
        </w:tc>
        <w:tc>
          <w:tcPr>
            <w:tcW w:w="1579" w:type="dxa"/>
            <w:tcBorders>
              <w:top w:val="single" w:sz="4" w:space="0" w:color="000000"/>
              <w:left w:val="single" w:sz="4" w:space="0" w:color="000000"/>
              <w:bottom w:val="single" w:sz="4" w:space="0" w:color="000000"/>
              <w:right w:val="single" w:sz="4" w:space="0" w:color="000000"/>
            </w:tcBorders>
            <w:shd w:val="clear" w:color="auto" w:fill="E6E6E6"/>
            <w:vAlign w:val="center"/>
          </w:tcPr>
          <w:p w14:paraId="2971F6DD" w14:textId="77777777" w:rsidR="00C50B66" w:rsidRPr="009B21AF" w:rsidRDefault="00C50B66" w:rsidP="00786340">
            <w:pPr>
              <w:snapToGrid w:val="0"/>
              <w:jc w:val="center"/>
              <w:rPr>
                <w:rFonts w:ascii="Calibri" w:hAnsi="Calibri" w:cs="Calibri"/>
                <w:b/>
                <w:bCs/>
                <w:sz w:val="22"/>
                <w:szCs w:val="22"/>
              </w:rPr>
            </w:pPr>
            <w:r w:rsidRPr="009B21AF">
              <w:rPr>
                <w:rFonts w:ascii="Calibri" w:hAnsi="Calibri" w:cs="Calibri"/>
                <w:b/>
                <w:bCs/>
                <w:sz w:val="22"/>
                <w:szCs w:val="22"/>
              </w:rPr>
              <w:t>Valor Total (R$)</w:t>
            </w:r>
          </w:p>
        </w:tc>
      </w:tr>
      <w:tr w:rsidR="00C50B66" w:rsidRPr="009B21AF" w14:paraId="0A913D9B" w14:textId="77777777" w:rsidTr="00C50B66">
        <w:trPr>
          <w:trHeight w:val="279"/>
        </w:trPr>
        <w:tc>
          <w:tcPr>
            <w:tcW w:w="1149" w:type="dxa"/>
            <w:tcBorders>
              <w:top w:val="single" w:sz="4" w:space="0" w:color="000000"/>
              <w:left w:val="single" w:sz="4" w:space="0" w:color="000000"/>
              <w:bottom w:val="single" w:sz="4" w:space="0" w:color="000000"/>
            </w:tcBorders>
            <w:vAlign w:val="center"/>
          </w:tcPr>
          <w:p w14:paraId="00434521" w14:textId="77777777" w:rsidR="00C50B66" w:rsidRPr="009B21AF" w:rsidRDefault="00C50B66" w:rsidP="00786340">
            <w:pPr>
              <w:snapToGrid w:val="0"/>
              <w:jc w:val="center"/>
              <w:rPr>
                <w:rFonts w:ascii="Calibri" w:hAnsi="Calibri" w:cs="Calibri"/>
                <w:bCs/>
                <w:sz w:val="22"/>
                <w:szCs w:val="22"/>
              </w:rPr>
            </w:pPr>
          </w:p>
        </w:tc>
        <w:tc>
          <w:tcPr>
            <w:tcW w:w="2729" w:type="dxa"/>
            <w:tcBorders>
              <w:top w:val="single" w:sz="4" w:space="0" w:color="000000"/>
              <w:left w:val="single" w:sz="4" w:space="0" w:color="000000"/>
              <w:bottom w:val="single" w:sz="4" w:space="0" w:color="000000"/>
            </w:tcBorders>
          </w:tcPr>
          <w:p w14:paraId="2FBFB544" w14:textId="77777777" w:rsidR="00C50B66" w:rsidRPr="009B21AF" w:rsidRDefault="00C50B66" w:rsidP="00786340">
            <w:pPr>
              <w:tabs>
                <w:tab w:val="left" w:pos="4545"/>
              </w:tabs>
              <w:autoSpaceDE w:val="0"/>
              <w:snapToGrid w:val="0"/>
              <w:spacing w:line="232" w:lineRule="exact"/>
              <w:jc w:val="both"/>
              <w:rPr>
                <w:rFonts w:ascii="Calibri" w:hAnsi="Calibri" w:cs="Calibri"/>
                <w:sz w:val="22"/>
                <w:szCs w:val="22"/>
              </w:rPr>
            </w:pPr>
          </w:p>
        </w:tc>
        <w:tc>
          <w:tcPr>
            <w:tcW w:w="1004" w:type="dxa"/>
            <w:tcBorders>
              <w:top w:val="single" w:sz="4" w:space="0" w:color="000000"/>
              <w:left w:val="single" w:sz="4" w:space="0" w:color="000000"/>
              <w:bottom w:val="single" w:sz="4" w:space="0" w:color="000000"/>
            </w:tcBorders>
            <w:vAlign w:val="center"/>
          </w:tcPr>
          <w:p w14:paraId="6899C6F9" w14:textId="77777777" w:rsidR="00C50B66" w:rsidRPr="009B21AF" w:rsidRDefault="00C50B66" w:rsidP="00786340">
            <w:pPr>
              <w:pStyle w:val="WW-Corpodetexto21"/>
              <w:snapToGrid w:val="0"/>
              <w:rPr>
                <w:rFonts w:ascii="Calibri" w:hAnsi="Calibri" w:cs="Calibri"/>
                <w:bCs/>
                <w:sz w:val="22"/>
                <w:szCs w:val="22"/>
              </w:rPr>
            </w:pPr>
          </w:p>
        </w:tc>
        <w:tc>
          <w:tcPr>
            <w:tcW w:w="1435" w:type="dxa"/>
            <w:tcBorders>
              <w:top w:val="single" w:sz="4" w:space="0" w:color="000000"/>
              <w:left w:val="single" w:sz="4" w:space="0" w:color="000000"/>
              <w:bottom w:val="single" w:sz="4" w:space="0" w:color="000000"/>
            </w:tcBorders>
            <w:vAlign w:val="center"/>
          </w:tcPr>
          <w:p w14:paraId="6E731B71" w14:textId="77777777" w:rsidR="00C50B66" w:rsidRPr="009B21AF" w:rsidRDefault="00C50B66" w:rsidP="00786340">
            <w:pPr>
              <w:snapToGrid w:val="0"/>
              <w:jc w:val="center"/>
              <w:rPr>
                <w:rFonts w:ascii="Calibri" w:hAnsi="Calibri" w:cs="Calibri"/>
                <w:bCs/>
                <w:sz w:val="22"/>
                <w:szCs w:val="22"/>
              </w:rPr>
            </w:pPr>
          </w:p>
        </w:tc>
        <w:tc>
          <w:tcPr>
            <w:tcW w:w="2155" w:type="dxa"/>
            <w:tcBorders>
              <w:top w:val="single" w:sz="4" w:space="0" w:color="000000"/>
              <w:left w:val="single" w:sz="4" w:space="0" w:color="000000"/>
              <w:bottom w:val="single" w:sz="4" w:space="0" w:color="000000"/>
            </w:tcBorders>
            <w:vAlign w:val="bottom"/>
          </w:tcPr>
          <w:p w14:paraId="50F0A7D9" w14:textId="77777777" w:rsidR="00C50B66" w:rsidRPr="009B21AF" w:rsidRDefault="00C50B66" w:rsidP="00786340">
            <w:pPr>
              <w:snapToGrid w:val="0"/>
              <w:jc w:val="right"/>
              <w:rPr>
                <w:rFonts w:ascii="Calibri" w:hAnsi="Calibri" w:cs="Calibri"/>
                <w:bCs/>
                <w:sz w:val="22"/>
                <w:szCs w:val="22"/>
              </w:rPr>
            </w:pPr>
          </w:p>
        </w:tc>
        <w:tc>
          <w:tcPr>
            <w:tcW w:w="1579" w:type="dxa"/>
            <w:tcBorders>
              <w:top w:val="single" w:sz="4" w:space="0" w:color="000000"/>
              <w:left w:val="single" w:sz="4" w:space="0" w:color="000000"/>
              <w:bottom w:val="single" w:sz="4" w:space="0" w:color="000000"/>
              <w:right w:val="single" w:sz="4" w:space="0" w:color="000000"/>
            </w:tcBorders>
            <w:vAlign w:val="bottom"/>
          </w:tcPr>
          <w:p w14:paraId="3B641BF4" w14:textId="77777777" w:rsidR="00C50B66" w:rsidRPr="009B21AF" w:rsidRDefault="00C50B66" w:rsidP="00786340">
            <w:pPr>
              <w:snapToGrid w:val="0"/>
              <w:jc w:val="right"/>
              <w:rPr>
                <w:rFonts w:ascii="Calibri" w:hAnsi="Calibri" w:cs="Calibri"/>
                <w:bCs/>
                <w:sz w:val="22"/>
                <w:szCs w:val="22"/>
              </w:rPr>
            </w:pPr>
          </w:p>
        </w:tc>
      </w:tr>
    </w:tbl>
    <w:p w14:paraId="528818AB" w14:textId="71BC4FE1" w:rsidR="00F971E0" w:rsidRPr="005553C2" w:rsidRDefault="00F971E0" w:rsidP="00F971E0">
      <w:pPr>
        <w:jc w:val="both"/>
        <w:rPr>
          <w:rFonts w:ascii="Calibri" w:hAnsi="Calibri" w:cs="Calibri"/>
          <w:bCs/>
          <w:sz w:val="22"/>
          <w:szCs w:val="22"/>
        </w:rPr>
      </w:pPr>
      <w:r w:rsidRPr="009B21AF">
        <w:rPr>
          <w:rFonts w:ascii="Calibri" w:hAnsi="Calibri" w:cs="Calibri"/>
          <w:b/>
          <w:bCs/>
          <w:sz w:val="22"/>
          <w:szCs w:val="22"/>
        </w:rPr>
        <w:t>II -</w:t>
      </w:r>
      <w:r w:rsidRPr="009B21AF">
        <w:rPr>
          <w:rFonts w:ascii="Calibri" w:hAnsi="Calibri" w:cs="Calibri"/>
          <w:bCs/>
          <w:sz w:val="22"/>
          <w:szCs w:val="22"/>
        </w:rPr>
        <w:t xml:space="preserve"> Do reajuste de preço – O preço estabelecido é fixo</w:t>
      </w:r>
      <w:r>
        <w:rPr>
          <w:rFonts w:ascii="Calibri" w:hAnsi="Calibri" w:cs="Calibri"/>
          <w:bCs/>
          <w:sz w:val="22"/>
          <w:szCs w:val="22"/>
        </w:rPr>
        <w:t xml:space="preserve"> e</w:t>
      </w:r>
      <w:r w:rsidRPr="009B21AF">
        <w:rPr>
          <w:rFonts w:ascii="Calibri" w:hAnsi="Calibri" w:cs="Calibri"/>
          <w:bCs/>
          <w:sz w:val="22"/>
          <w:szCs w:val="22"/>
        </w:rPr>
        <w:t xml:space="preserve"> único, durante a vigência do Contrato, e inclui todos e quaisquer ônus, quer sejam tributários, fiscais ou trabalhistas, seguros, impostos e taxas, transporte, frete e </w:t>
      </w:r>
      <w:r w:rsidRPr="005553C2">
        <w:rPr>
          <w:rFonts w:ascii="Calibri" w:hAnsi="Calibri" w:cs="Calibri"/>
          <w:bCs/>
          <w:sz w:val="22"/>
          <w:szCs w:val="22"/>
        </w:rPr>
        <w:t xml:space="preserve">quaisquer outros encargos necessários à execução do objeto do Contrato, exceto nos casos previstos no art. </w:t>
      </w:r>
      <w:r w:rsidR="00B034D3" w:rsidRPr="005553C2">
        <w:rPr>
          <w:rFonts w:ascii="Calibri" w:hAnsi="Calibri" w:cs="Calibri"/>
          <w:bCs/>
          <w:sz w:val="22"/>
          <w:szCs w:val="22"/>
        </w:rPr>
        <w:t>124, inciso II, letra “d” da Lei 14.133/21</w:t>
      </w:r>
      <w:r w:rsidRPr="005553C2">
        <w:rPr>
          <w:rFonts w:ascii="Calibri" w:hAnsi="Calibri" w:cs="Calibri"/>
          <w:bCs/>
          <w:sz w:val="22"/>
          <w:szCs w:val="22"/>
        </w:rPr>
        <w:t>.</w:t>
      </w:r>
    </w:p>
    <w:p w14:paraId="4A272CB7" w14:textId="7CE1A6C1" w:rsidR="00F971E0" w:rsidRPr="005553C2" w:rsidRDefault="00F971E0" w:rsidP="00F971E0">
      <w:pPr>
        <w:jc w:val="both"/>
        <w:rPr>
          <w:rFonts w:ascii="Calibri" w:hAnsi="Calibri"/>
          <w:bCs/>
          <w:sz w:val="22"/>
          <w:szCs w:val="22"/>
        </w:rPr>
      </w:pPr>
      <w:r w:rsidRPr="005553C2">
        <w:rPr>
          <w:rFonts w:ascii="Calibri" w:hAnsi="Calibri"/>
          <w:b/>
          <w:sz w:val="22"/>
          <w:szCs w:val="22"/>
        </w:rPr>
        <w:t xml:space="preserve">III - </w:t>
      </w:r>
      <w:r w:rsidRPr="005553C2">
        <w:rPr>
          <w:rFonts w:ascii="Calibri" w:hAnsi="Calibri"/>
          <w:bCs/>
          <w:sz w:val="22"/>
          <w:szCs w:val="22"/>
        </w:rPr>
        <w:t xml:space="preserve">O valor do contrato poderá ser reajustado, desde que solicitado formalmente pela contratada, </w:t>
      </w:r>
      <w:r w:rsidR="002239FA" w:rsidRPr="005553C2">
        <w:rPr>
          <w:rFonts w:ascii="Calibri" w:hAnsi="Calibri"/>
          <w:bCs/>
          <w:sz w:val="22"/>
          <w:szCs w:val="22"/>
        </w:rPr>
        <w:t xml:space="preserve">observado o interregno mínimo de um ano a contar do início de sua vigência </w:t>
      </w:r>
      <w:r w:rsidRPr="005553C2">
        <w:rPr>
          <w:rFonts w:ascii="Calibri" w:hAnsi="Calibri"/>
          <w:bCs/>
          <w:sz w:val="22"/>
          <w:szCs w:val="22"/>
        </w:rPr>
        <w:t>e da seguinte forma:</w:t>
      </w:r>
    </w:p>
    <w:p w14:paraId="5BEB4517" w14:textId="372F8D07" w:rsidR="00F971E0" w:rsidRPr="005553C2" w:rsidRDefault="000D368A" w:rsidP="000D368A">
      <w:pPr>
        <w:jc w:val="both"/>
        <w:rPr>
          <w:rFonts w:ascii="Calibri" w:hAnsi="Calibri"/>
          <w:bCs/>
          <w:sz w:val="22"/>
          <w:szCs w:val="22"/>
        </w:rPr>
      </w:pPr>
      <w:r w:rsidRPr="005553C2">
        <w:rPr>
          <w:rFonts w:ascii="Calibri" w:hAnsi="Calibri"/>
          <w:b/>
          <w:sz w:val="22"/>
          <w:szCs w:val="22"/>
        </w:rPr>
        <w:t>IV</w:t>
      </w:r>
      <w:r w:rsidR="00F971E0" w:rsidRPr="005553C2">
        <w:rPr>
          <w:rFonts w:ascii="Calibri" w:hAnsi="Calibri"/>
          <w:bCs/>
          <w:sz w:val="22"/>
          <w:szCs w:val="22"/>
        </w:rPr>
        <w:t xml:space="preserve"> </w:t>
      </w:r>
      <w:r w:rsidRPr="005553C2">
        <w:rPr>
          <w:rFonts w:ascii="Calibri" w:hAnsi="Calibri"/>
          <w:bCs/>
          <w:sz w:val="22"/>
          <w:szCs w:val="22"/>
        </w:rPr>
        <w:t xml:space="preserve">- </w:t>
      </w:r>
      <w:r w:rsidR="00F971E0" w:rsidRPr="005553C2">
        <w:rPr>
          <w:rFonts w:ascii="Calibri" w:hAnsi="Calibri"/>
          <w:bCs/>
          <w:sz w:val="22"/>
          <w:szCs w:val="22"/>
        </w:rPr>
        <w:t>O índice de reajuste será o Índice Nacional de Preços ao Consumidor Amplo - IPCA, ou índice que vier a substituí-lo;</w:t>
      </w:r>
    </w:p>
    <w:p w14:paraId="6BC670AC" w14:textId="1B89D081" w:rsidR="00F971E0" w:rsidRPr="00B14C12" w:rsidRDefault="000D368A" w:rsidP="000D368A">
      <w:pPr>
        <w:jc w:val="both"/>
        <w:rPr>
          <w:rFonts w:ascii="Calibri" w:hAnsi="Calibri"/>
          <w:bCs/>
          <w:sz w:val="22"/>
          <w:szCs w:val="22"/>
        </w:rPr>
      </w:pPr>
      <w:r w:rsidRPr="005553C2">
        <w:rPr>
          <w:rFonts w:ascii="Calibri" w:hAnsi="Calibri"/>
          <w:b/>
          <w:sz w:val="22"/>
          <w:szCs w:val="22"/>
        </w:rPr>
        <w:t xml:space="preserve">V - </w:t>
      </w:r>
      <w:r w:rsidR="00F971E0" w:rsidRPr="005553C2">
        <w:rPr>
          <w:rFonts w:ascii="Calibri" w:hAnsi="Calibri"/>
          <w:bCs/>
          <w:sz w:val="22"/>
          <w:szCs w:val="22"/>
        </w:rPr>
        <w:t xml:space="preserve">Será utilizado o acumulado do índice dos últimos 12 meses </w:t>
      </w:r>
      <w:r w:rsidR="002239FA" w:rsidRPr="005553C2">
        <w:rPr>
          <w:rFonts w:ascii="Calibri" w:hAnsi="Calibri"/>
          <w:bCs/>
          <w:sz w:val="22"/>
          <w:szCs w:val="22"/>
        </w:rPr>
        <w:t>a contar do início da vigência da ARP</w:t>
      </w:r>
      <w:r w:rsidR="00F971E0" w:rsidRPr="005553C2">
        <w:rPr>
          <w:rFonts w:ascii="Calibri" w:hAnsi="Calibri"/>
          <w:bCs/>
          <w:sz w:val="22"/>
          <w:szCs w:val="22"/>
        </w:rPr>
        <w:t>;</w:t>
      </w:r>
    </w:p>
    <w:p w14:paraId="36DD7736" w14:textId="4DA65AB5" w:rsidR="00F971E0" w:rsidRPr="00B14C12" w:rsidRDefault="000D368A" w:rsidP="000D368A">
      <w:pPr>
        <w:jc w:val="both"/>
        <w:rPr>
          <w:rFonts w:ascii="Calibri" w:hAnsi="Calibri"/>
          <w:bCs/>
          <w:sz w:val="22"/>
          <w:szCs w:val="22"/>
        </w:rPr>
      </w:pPr>
      <w:r>
        <w:rPr>
          <w:rFonts w:ascii="Calibri" w:hAnsi="Calibri"/>
          <w:b/>
          <w:sz w:val="22"/>
          <w:szCs w:val="22"/>
        </w:rPr>
        <w:t>VI -</w:t>
      </w:r>
      <w:r w:rsidR="00F971E0" w:rsidRPr="00B14C12">
        <w:rPr>
          <w:rFonts w:ascii="Calibri" w:hAnsi="Calibri"/>
          <w:bCs/>
          <w:sz w:val="22"/>
          <w:szCs w:val="22"/>
        </w:rPr>
        <w:t xml:space="preserve"> Os reajustes a que o contratado </w:t>
      </w:r>
      <w:proofErr w:type="spellStart"/>
      <w:r w:rsidR="00F971E0" w:rsidRPr="00B14C12">
        <w:rPr>
          <w:rFonts w:ascii="Calibri" w:hAnsi="Calibri"/>
          <w:bCs/>
          <w:sz w:val="22"/>
          <w:szCs w:val="22"/>
        </w:rPr>
        <w:t>fizer</w:t>
      </w:r>
      <w:proofErr w:type="spellEnd"/>
      <w:r w:rsidR="00F971E0" w:rsidRPr="00B14C12">
        <w:rPr>
          <w:rFonts w:ascii="Calibri" w:hAnsi="Calibri"/>
          <w:bCs/>
          <w:sz w:val="22"/>
          <w:szCs w:val="22"/>
        </w:rPr>
        <w:t xml:space="preserve"> jus e não forem solicitadas durante a vigência do contrato, serão objeto de preclusão com a assinatura da prorrogação contratual ou o encerramento do contrato.</w:t>
      </w:r>
    </w:p>
    <w:p w14:paraId="6B995209" w14:textId="738FE9C1" w:rsidR="00F971E0" w:rsidRPr="009B21AF" w:rsidRDefault="000D368A" w:rsidP="000D368A">
      <w:pPr>
        <w:pStyle w:val="EspSubTitulo1Char"/>
        <w:suppressAutoHyphens/>
        <w:spacing w:before="0" w:after="0"/>
        <w:rPr>
          <w:rFonts w:ascii="Calibri" w:hAnsi="Calibri" w:cs="Calibri"/>
          <w:bCs/>
          <w:szCs w:val="22"/>
        </w:rPr>
      </w:pPr>
      <w:r>
        <w:rPr>
          <w:rFonts w:ascii="Calibri" w:hAnsi="Calibri" w:cs="Calibri"/>
          <w:b/>
          <w:szCs w:val="22"/>
        </w:rPr>
        <w:t>VII</w:t>
      </w:r>
      <w:r w:rsidR="00F971E0" w:rsidRPr="009B21AF">
        <w:rPr>
          <w:rFonts w:ascii="Calibri" w:hAnsi="Calibri" w:cs="Calibri"/>
          <w:b/>
          <w:szCs w:val="22"/>
        </w:rPr>
        <w:t xml:space="preserve"> </w:t>
      </w:r>
      <w:r>
        <w:rPr>
          <w:rFonts w:ascii="Calibri" w:hAnsi="Calibri" w:cs="Calibri"/>
          <w:b/>
          <w:szCs w:val="22"/>
        </w:rPr>
        <w:t>-</w:t>
      </w:r>
      <w:r w:rsidR="00F971E0" w:rsidRPr="009B21AF">
        <w:rPr>
          <w:rFonts w:ascii="Calibri" w:hAnsi="Calibri" w:cs="Calibri"/>
          <w:bCs/>
          <w:szCs w:val="22"/>
        </w:rPr>
        <w:t xml:space="preserve"> A revisão dos preços poderá ser concedida, pelo CONTRATANTE, a partir da análise e discussão de planilha que demonstre a alteração dos custos, a ser encaminhada pela CONTRATADA à (ao) CONTRATANTE, nos termos do art. </w:t>
      </w:r>
      <w:r w:rsidR="00B034D3" w:rsidRPr="00B034D3">
        <w:rPr>
          <w:rFonts w:ascii="Calibri" w:hAnsi="Calibri" w:cs="Calibri"/>
          <w:bCs/>
          <w:szCs w:val="22"/>
        </w:rPr>
        <w:t>124, inciso II, letra “d” da Lei 14.133/2021</w:t>
      </w:r>
      <w:r w:rsidR="00F971E0" w:rsidRPr="009B21AF">
        <w:rPr>
          <w:rFonts w:ascii="Calibri" w:hAnsi="Calibri" w:cs="Calibri"/>
          <w:bCs/>
          <w:szCs w:val="22"/>
        </w:rPr>
        <w:t>.</w:t>
      </w:r>
    </w:p>
    <w:p w14:paraId="59B1AE28" w14:textId="77777777" w:rsidR="000E5BEF" w:rsidRPr="009B21AF" w:rsidRDefault="000E5BEF" w:rsidP="00F81BF6">
      <w:pPr>
        <w:jc w:val="both"/>
        <w:rPr>
          <w:rFonts w:ascii="Calibri" w:hAnsi="Calibri" w:cs="Calibri"/>
          <w:bCs/>
          <w:sz w:val="22"/>
          <w:szCs w:val="22"/>
        </w:rPr>
      </w:pPr>
    </w:p>
    <w:p w14:paraId="107309E1" w14:textId="77777777" w:rsidR="00F81BF6" w:rsidRPr="009B21AF" w:rsidRDefault="00F81BF6" w:rsidP="00F81BF6">
      <w:pPr>
        <w:jc w:val="both"/>
        <w:rPr>
          <w:rFonts w:ascii="Calibri" w:hAnsi="Calibri" w:cs="Calibri"/>
          <w:b/>
          <w:sz w:val="22"/>
          <w:szCs w:val="22"/>
        </w:rPr>
      </w:pPr>
      <w:r w:rsidRPr="009B21AF">
        <w:rPr>
          <w:rFonts w:ascii="Calibri" w:hAnsi="Calibri" w:cs="Calibri"/>
          <w:b/>
          <w:sz w:val="22"/>
          <w:szCs w:val="22"/>
        </w:rPr>
        <w:t>CLÁUSULA TERCEIRA – Da Dotação Orçamentária</w:t>
      </w:r>
    </w:p>
    <w:p w14:paraId="284EABF2" w14:textId="77777777" w:rsidR="00F81BF6" w:rsidRPr="009B21AF" w:rsidRDefault="00F81BF6" w:rsidP="00F81BF6">
      <w:pPr>
        <w:jc w:val="both"/>
        <w:rPr>
          <w:rFonts w:ascii="Calibri" w:hAnsi="Calibri" w:cs="Calibri"/>
          <w:b/>
          <w:sz w:val="22"/>
          <w:szCs w:val="22"/>
        </w:rPr>
      </w:pPr>
      <w:r w:rsidRPr="009B21AF">
        <w:rPr>
          <w:rFonts w:ascii="Calibri" w:hAnsi="Calibri" w:cs="Calibri"/>
          <w:sz w:val="22"/>
          <w:szCs w:val="22"/>
        </w:rPr>
        <w:t>O pagamento do presente Contrato correrá a conta dos recursos consignados no orçamento abaixo:</w:t>
      </w:r>
    </w:p>
    <w:p w14:paraId="6D272705" w14:textId="77777777" w:rsidR="006B5C06" w:rsidRPr="009B21AF" w:rsidRDefault="006B5C06" w:rsidP="00F81BF6">
      <w:pPr>
        <w:pStyle w:val="EspSubTitulo1Char"/>
        <w:suppressAutoHyphens/>
        <w:spacing w:before="0" w:after="0"/>
        <w:rPr>
          <w:rFonts w:ascii="Calibri" w:hAnsi="Calibri" w:cs="Calibri"/>
          <w:b/>
          <w:bCs/>
          <w:szCs w:val="22"/>
        </w:rPr>
      </w:pPr>
    </w:p>
    <w:tbl>
      <w:tblPr>
        <w:tblpPr w:leftFromText="141" w:rightFromText="141" w:vertAnchor="text" w:horzAnchor="margin" w:tblpX="68" w:tblpY="-75"/>
        <w:tblW w:w="10196" w:type="dxa"/>
        <w:tblLayout w:type="fixed"/>
        <w:tblCellMar>
          <w:left w:w="70" w:type="dxa"/>
          <w:right w:w="70" w:type="dxa"/>
        </w:tblCellMar>
        <w:tblLook w:val="0000" w:firstRow="0" w:lastRow="0" w:firstColumn="0" w:lastColumn="0" w:noHBand="0" w:noVBand="0"/>
      </w:tblPr>
      <w:tblGrid>
        <w:gridCol w:w="3534"/>
        <w:gridCol w:w="1843"/>
        <w:gridCol w:w="4819"/>
      </w:tblGrid>
      <w:tr w:rsidR="00F81BF6" w:rsidRPr="009B21AF" w14:paraId="153A9642" w14:textId="77777777" w:rsidTr="00F57EB7">
        <w:trPr>
          <w:trHeight w:val="335"/>
        </w:trPr>
        <w:tc>
          <w:tcPr>
            <w:tcW w:w="3534" w:type="dxa"/>
            <w:tcBorders>
              <w:top w:val="single" w:sz="8" w:space="0" w:color="000000"/>
              <w:left w:val="single" w:sz="8" w:space="0" w:color="000000"/>
              <w:bottom w:val="single" w:sz="8" w:space="0" w:color="000000"/>
            </w:tcBorders>
          </w:tcPr>
          <w:p w14:paraId="1210EF4B" w14:textId="77777777" w:rsidR="00F81BF6" w:rsidRPr="001112B2" w:rsidRDefault="00F81BF6" w:rsidP="00D439F8">
            <w:pPr>
              <w:snapToGrid w:val="0"/>
              <w:jc w:val="center"/>
              <w:rPr>
                <w:rFonts w:ascii="Calibri" w:hAnsi="Calibri" w:cs="Calibri"/>
                <w:b/>
                <w:bCs/>
                <w:sz w:val="22"/>
                <w:szCs w:val="22"/>
                <w:lang w:val="pt-PT"/>
              </w:rPr>
            </w:pPr>
            <w:r w:rsidRPr="001112B2">
              <w:rPr>
                <w:rFonts w:ascii="Calibri" w:hAnsi="Calibri" w:cs="Calibri"/>
                <w:b/>
                <w:bCs/>
                <w:sz w:val="22"/>
                <w:szCs w:val="22"/>
                <w:lang w:val="pt-PT"/>
              </w:rPr>
              <w:lastRenderedPageBreak/>
              <w:t>SUBAÇÃO</w:t>
            </w:r>
          </w:p>
        </w:tc>
        <w:tc>
          <w:tcPr>
            <w:tcW w:w="1843" w:type="dxa"/>
            <w:tcBorders>
              <w:top w:val="single" w:sz="8" w:space="0" w:color="000000"/>
              <w:left w:val="single" w:sz="8" w:space="0" w:color="000000"/>
              <w:bottom w:val="single" w:sz="8" w:space="0" w:color="000000"/>
            </w:tcBorders>
          </w:tcPr>
          <w:p w14:paraId="2EB8C91E" w14:textId="77777777" w:rsidR="00F81BF6" w:rsidRPr="001112B2" w:rsidRDefault="00F81BF6" w:rsidP="00D439F8">
            <w:pPr>
              <w:snapToGrid w:val="0"/>
              <w:jc w:val="center"/>
              <w:rPr>
                <w:rFonts w:ascii="Calibri" w:hAnsi="Calibri" w:cs="Calibri"/>
                <w:b/>
                <w:bCs/>
                <w:sz w:val="22"/>
                <w:szCs w:val="22"/>
                <w:lang w:val="pt-PT"/>
              </w:rPr>
            </w:pPr>
            <w:r w:rsidRPr="001112B2">
              <w:rPr>
                <w:rFonts w:ascii="Calibri" w:hAnsi="Calibri" w:cs="Calibri"/>
                <w:b/>
                <w:bCs/>
                <w:sz w:val="22"/>
                <w:szCs w:val="22"/>
                <w:lang w:val="pt-PT"/>
              </w:rPr>
              <w:t>FONTE</w:t>
            </w:r>
          </w:p>
        </w:tc>
        <w:tc>
          <w:tcPr>
            <w:tcW w:w="4819" w:type="dxa"/>
            <w:tcBorders>
              <w:top w:val="single" w:sz="8" w:space="0" w:color="000000"/>
              <w:left w:val="single" w:sz="8" w:space="0" w:color="000000"/>
              <w:bottom w:val="single" w:sz="8" w:space="0" w:color="000000"/>
              <w:right w:val="single" w:sz="8" w:space="0" w:color="000000"/>
            </w:tcBorders>
          </w:tcPr>
          <w:p w14:paraId="02085892" w14:textId="77777777" w:rsidR="00F81BF6" w:rsidRPr="001112B2" w:rsidRDefault="00F81BF6" w:rsidP="00D439F8">
            <w:pPr>
              <w:snapToGrid w:val="0"/>
              <w:jc w:val="center"/>
              <w:rPr>
                <w:rFonts w:ascii="Calibri" w:hAnsi="Calibri" w:cs="Calibri"/>
                <w:b/>
                <w:bCs/>
                <w:sz w:val="22"/>
                <w:szCs w:val="22"/>
                <w:lang w:val="pt-PT"/>
              </w:rPr>
            </w:pPr>
            <w:r w:rsidRPr="001112B2">
              <w:rPr>
                <w:rFonts w:ascii="Calibri" w:hAnsi="Calibri" w:cs="Calibri"/>
                <w:b/>
                <w:bCs/>
                <w:sz w:val="22"/>
                <w:szCs w:val="22"/>
                <w:lang w:val="pt-PT"/>
              </w:rPr>
              <w:t>ELEMENTO DE DESPESA</w:t>
            </w:r>
          </w:p>
        </w:tc>
      </w:tr>
      <w:tr w:rsidR="00F81BF6" w:rsidRPr="009B21AF" w14:paraId="52487CDE" w14:textId="77777777" w:rsidTr="00F57EB7">
        <w:trPr>
          <w:trHeight w:val="177"/>
        </w:trPr>
        <w:tc>
          <w:tcPr>
            <w:tcW w:w="3534" w:type="dxa"/>
            <w:tcBorders>
              <w:top w:val="single" w:sz="8" w:space="0" w:color="000000"/>
              <w:left w:val="single" w:sz="8" w:space="0" w:color="000000"/>
              <w:bottom w:val="single" w:sz="8" w:space="0" w:color="000000"/>
            </w:tcBorders>
          </w:tcPr>
          <w:p w14:paraId="03A324D2" w14:textId="6CB92DB5" w:rsidR="00F81BF6" w:rsidRPr="001112B2" w:rsidRDefault="00F57EB7" w:rsidP="00D439F8">
            <w:pPr>
              <w:snapToGrid w:val="0"/>
              <w:jc w:val="center"/>
              <w:rPr>
                <w:rFonts w:ascii="Calibri" w:hAnsi="Calibri" w:cs="Calibri"/>
                <w:sz w:val="22"/>
                <w:szCs w:val="22"/>
              </w:rPr>
            </w:pPr>
            <w:r>
              <w:rPr>
                <w:rFonts w:ascii="Calibri" w:hAnsi="Calibri" w:cs="Calibri"/>
                <w:sz w:val="22"/>
                <w:szCs w:val="22"/>
              </w:rPr>
              <w:t>3</w:t>
            </w:r>
            <w:r w:rsidRPr="00F57EB7">
              <w:rPr>
                <w:rFonts w:ascii="Calibri" w:hAnsi="Calibri" w:cs="Calibri"/>
                <w:sz w:val="22"/>
                <w:szCs w:val="22"/>
              </w:rPr>
              <w:t>201 – 11038 – 12758 – 14842 -16156</w:t>
            </w:r>
          </w:p>
        </w:tc>
        <w:tc>
          <w:tcPr>
            <w:tcW w:w="1843" w:type="dxa"/>
            <w:tcBorders>
              <w:left w:val="single" w:sz="8" w:space="0" w:color="000000"/>
              <w:bottom w:val="single" w:sz="8" w:space="0" w:color="000000"/>
            </w:tcBorders>
          </w:tcPr>
          <w:p w14:paraId="24C8314E" w14:textId="360224CF" w:rsidR="00F81BF6" w:rsidRPr="001112B2" w:rsidRDefault="005553C2" w:rsidP="00D439F8">
            <w:pPr>
              <w:snapToGrid w:val="0"/>
              <w:jc w:val="center"/>
              <w:rPr>
                <w:rFonts w:ascii="Calibri" w:hAnsi="Calibri" w:cs="Calibri"/>
                <w:sz w:val="22"/>
                <w:szCs w:val="22"/>
              </w:rPr>
            </w:pPr>
            <w:r w:rsidRPr="005553C2">
              <w:rPr>
                <w:rFonts w:ascii="Calibri" w:hAnsi="Calibri" w:cs="Calibri"/>
                <w:sz w:val="22"/>
                <w:szCs w:val="22"/>
              </w:rPr>
              <w:t>1.500.100.000</w:t>
            </w:r>
          </w:p>
        </w:tc>
        <w:tc>
          <w:tcPr>
            <w:tcW w:w="4819" w:type="dxa"/>
            <w:tcBorders>
              <w:left w:val="single" w:sz="8" w:space="0" w:color="000000"/>
              <w:bottom w:val="single" w:sz="8" w:space="0" w:color="000000"/>
              <w:right w:val="single" w:sz="8" w:space="0" w:color="000000"/>
            </w:tcBorders>
          </w:tcPr>
          <w:p w14:paraId="2F184CD6" w14:textId="71FD91A7" w:rsidR="00F81BF6" w:rsidRPr="001112B2" w:rsidRDefault="00F57EB7" w:rsidP="00D439F8">
            <w:pPr>
              <w:snapToGrid w:val="0"/>
              <w:jc w:val="center"/>
              <w:rPr>
                <w:rFonts w:ascii="Calibri" w:hAnsi="Calibri" w:cs="Calibri"/>
                <w:sz w:val="22"/>
                <w:szCs w:val="22"/>
              </w:rPr>
            </w:pPr>
            <w:r w:rsidRPr="00F57EB7">
              <w:rPr>
                <w:rFonts w:ascii="Calibri" w:hAnsi="Calibri" w:cs="Calibri"/>
                <w:sz w:val="22"/>
                <w:szCs w:val="22"/>
              </w:rPr>
              <w:t>33903016</w:t>
            </w:r>
            <w:r>
              <w:rPr>
                <w:rFonts w:ascii="Calibri" w:hAnsi="Calibri" w:cs="Calibri"/>
                <w:sz w:val="22"/>
                <w:szCs w:val="22"/>
              </w:rPr>
              <w:t xml:space="preserve"> –</w:t>
            </w:r>
            <w:r w:rsidRPr="00F57EB7">
              <w:rPr>
                <w:rFonts w:ascii="Calibri" w:hAnsi="Calibri" w:cs="Calibri"/>
                <w:sz w:val="22"/>
                <w:szCs w:val="22"/>
              </w:rPr>
              <w:t xml:space="preserve"> 33903017</w:t>
            </w:r>
            <w:r>
              <w:rPr>
                <w:rFonts w:ascii="Calibri" w:hAnsi="Calibri" w:cs="Calibri"/>
                <w:sz w:val="22"/>
                <w:szCs w:val="22"/>
              </w:rPr>
              <w:t xml:space="preserve"> –</w:t>
            </w:r>
            <w:r w:rsidRPr="00F57EB7">
              <w:rPr>
                <w:rFonts w:ascii="Calibri" w:hAnsi="Calibri" w:cs="Calibri"/>
                <w:sz w:val="22"/>
                <w:szCs w:val="22"/>
              </w:rPr>
              <w:t xml:space="preserve"> 33903948</w:t>
            </w:r>
            <w:r>
              <w:rPr>
                <w:rFonts w:ascii="Calibri" w:hAnsi="Calibri" w:cs="Calibri"/>
                <w:sz w:val="22"/>
                <w:szCs w:val="22"/>
              </w:rPr>
              <w:t xml:space="preserve"> </w:t>
            </w:r>
            <w:r w:rsidRPr="00F57EB7">
              <w:rPr>
                <w:rFonts w:ascii="Calibri" w:hAnsi="Calibri" w:cs="Calibri"/>
                <w:sz w:val="22"/>
                <w:szCs w:val="22"/>
              </w:rPr>
              <w:t>- 44905230 - 44905235</w:t>
            </w:r>
          </w:p>
        </w:tc>
      </w:tr>
    </w:tbl>
    <w:p w14:paraId="41EB234B" w14:textId="77777777" w:rsidR="00F81BF6" w:rsidRPr="007515E5" w:rsidRDefault="00F81BF6" w:rsidP="00F81BF6">
      <w:pPr>
        <w:jc w:val="both"/>
        <w:rPr>
          <w:rFonts w:ascii="Calibri" w:hAnsi="Calibri" w:cs="Calibri"/>
          <w:b/>
          <w:sz w:val="22"/>
          <w:szCs w:val="22"/>
        </w:rPr>
      </w:pPr>
      <w:r w:rsidRPr="007515E5">
        <w:rPr>
          <w:rFonts w:ascii="Calibri" w:hAnsi="Calibri" w:cs="Calibri"/>
          <w:b/>
          <w:sz w:val="22"/>
          <w:szCs w:val="22"/>
        </w:rPr>
        <w:t>CLÁUSULA QUARTA – Do Prazo de Vigência do Contrato</w:t>
      </w:r>
    </w:p>
    <w:p w14:paraId="0F4AC476" w14:textId="7B773843" w:rsidR="00562F8F" w:rsidRPr="00D00E77" w:rsidRDefault="00F81BF6" w:rsidP="00562F8F">
      <w:pPr>
        <w:ind w:firstLine="142"/>
        <w:jc w:val="both"/>
        <w:rPr>
          <w:rFonts w:ascii="Calibri" w:hAnsi="Calibri"/>
        </w:rPr>
      </w:pPr>
      <w:r w:rsidRPr="005553C2">
        <w:rPr>
          <w:rFonts w:ascii="Calibri" w:hAnsi="Calibri" w:cs="Calibri"/>
          <w:b/>
          <w:bCs/>
          <w:szCs w:val="22"/>
        </w:rPr>
        <w:t>I -</w:t>
      </w:r>
      <w:r w:rsidRPr="005553C2">
        <w:rPr>
          <w:rFonts w:ascii="Calibri" w:hAnsi="Calibri" w:cs="Calibri"/>
          <w:bCs/>
          <w:szCs w:val="22"/>
        </w:rPr>
        <w:t xml:space="preserve"> O prazo de vigência deste instrumento tem </w:t>
      </w:r>
      <w:r w:rsidR="00562F8F" w:rsidRPr="005553C2">
        <w:rPr>
          <w:rFonts w:ascii="Calibri" w:hAnsi="Calibri" w:cs="Calibri"/>
          <w:bCs/>
          <w:szCs w:val="22"/>
        </w:rPr>
        <w:t xml:space="preserve">início </w:t>
      </w:r>
      <w:sdt>
        <w:sdtPr>
          <w:rPr>
            <w:rFonts w:asciiTheme="minorHAnsi" w:hAnsiTheme="minorHAnsi" w:cstheme="minorHAnsi"/>
          </w:rPr>
          <w:alias w:val="PRAZO"/>
          <w:tag w:val="PRAZO"/>
          <w:id w:val="-1826583724"/>
          <w:placeholder>
            <w:docPart w:val="69D7DC23BB9B41A8B585C724CA38E8DE"/>
          </w:placeholder>
          <w:showingPlcHdr/>
          <w15:color w:val="FF6600"/>
          <w:dropDownList>
            <w:listItem w:value="Escolher um item."/>
            <w:listItem w:displayText="na data de sua assinatura até o encerramento dos créditos orçamentários do ano de sua emissão." w:value="na data de sua assinatura até o encerramento dos créditos orçamentários do ano de sua emissão."/>
            <w:listItem w:displayText="de 12 meses a contar de sua assinatura, podendo ser prorrogado na forma da Lei." w:value="de 12 meses a contar de sua assinatura, podendo ser prorrogado na forma da Lei."/>
          </w:dropDownList>
        </w:sdtPr>
        <w:sdtEndPr/>
        <w:sdtContent>
          <w:r w:rsidR="00F57EB7" w:rsidRPr="001C2CD0">
            <w:rPr>
              <w:rStyle w:val="TextodoEspaoReservado"/>
            </w:rPr>
            <w:t>Escolher um item.</w:t>
          </w:r>
        </w:sdtContent>
      </w:sdt>
    </w:p>
    <w:p w14:paraId="7FB27C83" w14:textId="425F9332" w:rsidR="00F81BF6" w:rsidRPr="007515E5" w:rsidRDefault="00F81BF6" w:rsidP="00562F8F">
      <w:pPr>
        <w:ind w:firstLine="142"/>
        <w:jc w:val="both"/>
        <w:rPr>
          <w:rFonts w:ascii="Calibri" w:hAnsi="Calibri" w:cs="Calibri"/>
          <w:b/>
          <w:sz w:val="22"/>
          <w:szCs w:val="22"/>
        </w:rPr>
      </w:pPr>
    </w:p>
    <w:p w14:paraId="7D5FA4A6" w14:textId="77777777" w:rsidR="00F81BF6" w:rsidRPr="007515E5" w:rsidRDefault="00F81BF6" w:rsidP="00F81BF6">
      <w:pPr>
        <w:jc w:val="both"/>
        <w:rPr>
          <w:rFonts w:ascii="Calibri" w:hAnsi="Calibri" w:cs="Calibri"/>
          <w:b/>
          <w:sz w:val="22"/>
          <w:szCs w:val="22"/>
        </w:rPr>
      </w:pPr>
      <w:r w:rsidRPr="007515E5">
        <w:rPr>
          <w:rFonts w:ascii="Calibri" w:hAnsi="Calibri" w:cs="Calibri"/>
          <w:b/>
          <w:sz w:val="22"/>
          <w:szCs w:val="22"/>
        </w:rPr>
        <w:t>CLÁUSULA QUINTA – Das Obrigações das Partes</w:t>
      </w:r>
    </w:p>
    <w:p w14:paraId="3AECD353" w14:textId="77777777" w:rsidR="00562F8F" w:rsidRDefault="00562F8F" w:rsidP="00562F8F">
      <w:pPr>
        <w:jc w:val="both"/>
        <w:rPr>
          <w:rFonts w:ascii="Calibri" w:hAnsi="Calibri" w:cs="Calibri"/>
          <w:bCs/>
          <w:color w:val="000000"/>
          <w:sz w:val="22"/>
          <w:szCs w:val="22"/>
        </w:rPr>
      </w:pPr>
      <w:bookmarkStart w:id="1" w:name="_Hlk92890956"/>
      <w:bookmarkStart w:id="2" w:name="_Hlk38559687"/>
      <w:r w:rsidRPr="00787F42">
        <w:rPr>
          <w:rFonts w:ascii="Calibri" w:hAnsi="Calibri" w:cs="Calibri"/>
          <w:bCs/>
          <w:color w:val="000000"/>
          <w:sz w:val="22"/>
          <w:szCs w:val="22"/>
        </w:rPr>
        <w:t>I  –  A  UDESC  e  a  licitante  vencedora  declaram  que tem ciência da existência da Lei nº 13.709/2018 (Lei Geral   de   Proteção   de   Dados   -   LGPD)   e   se comprometem  a  adequar  todos  os  procedimentos internos ao disposto na legislação, com o intuito de proteger    os    dados    pessoais    que    lhe    forem repassados,   cumprindo,   a   todo   momento,   as normas  de  proteção  de  dados  pessoais,  jamais</w:t>
      </w:r>
      <w:r>
        <w:rPr>
          <w:rFonts w:ascii="Calibri" w:hAnsi="Calibri" w:cs="Calibri"/>
          <w:bCs/>
          <w:color w:val="000000"/>
          <w:sz w:val="22"/>
          <w:szCs w:val="22"/>
        </w:rPr>
        <w:t xml:space="preserve"> </w:t>
      </w:r>
      <w:r w:rsidRPr="00787F42">
        <w:rPr>
          <w:rFonts w:ascii="Calibri" w:hAnsi="Calibri" w:cs="Calibri"/>
          <w:bCs/>
          <w:color w:val="000000"/>
          <w:sz w:val="22"/>
          <w:szCs w:val="22"/>
        </w:rPr>
        <w:t>colocando,  por  seus  atos  ou  por  sua  omissão,    em situação de violação de tais regras.</w:t>
      </w:r>
    </w:p>
    <w:p w14:paraId="2A73F377" w14:textId="0555E0FE" w:rsidR="00562F8F" w:rsidRDefault="00562F8F" w:rsidP="00562F8F">
      <w:pPr>
        <w:jc w:val="both"/>
        <w:rPr>
          <w:rFonts w:ascii="Calibri" w:hAnsi="Calibri" w:cs="Calibri"/>
          <w:bCs/>
          <w:color w:val="000000"/>
          <w:sz w:val="22"/>
          <w:szCs w:val="22"/>
        </w:rPr>
      </w:pPr>
      <w:r w:rsidRPr="00787F42">
        <w:rPr>
          <w:rFonts w:ascii="Calibri" w:hAnsi="Calibri" w:cs="Calibri"/>
          <w:bCs/>
          <w:color w:val="000000"/>
          <w:sz w:val="22"/>
          <w:szCs w:val="22"/>
        </w:rPr>
        <w:t>II    –    A    UDESC    e    a    licitante    vencedora    se comprometem no sentido de que somente poderão tratar dados pessoais dos usuários dos serviços</w:t>
      </w:r>
      <w:r w:rsidR="00653449">
        <w:rPr>
          <w:rFonts w:ascii="Calibri" w:hAnsi="Calibri" w:cs="Calibri"/>
          <w:bCs/>
          <w:color w:val="000000"/>
          <w:sz w:val="22"/>
          <w:szCs w:val="22"/>
        </w:rPr>
        <w:t xml:space="preserve"> </w:t>
      </w:r>
      <w:r w:rsidRPr="00787F42">
        <w:rPr>
          <w:rFonts w:ascii="Calibri" w:hAnsi="Calibri" w:cs="Calibri"/>
          <w:bCs/>
          <w:color w:val="000000"/>
          <w:sz w:val="22"/>
          <w:szCs w:val="22"/>
        </w:rPr>
        <w:t xml:space="preserve">contratados, nos limites e finalidades exclusivas do cumprimento de suas obrigações com base na presente avença/instrumento e jamais para qualquer outra finalidade. </w:t>
      </w:r>
    </w:p>
    <w:p w14:paraId="3D4FEDAE" w14:textId="7307998E" w:rsidR="00562F8F" w:rsidRDefault="00562F8F" w:rsidP="00562F8F">
      <w:pPr>
        <w:jc w:val="both"/>
        <w:rPr>
          <w:rFonts w:ascii="Calibri" w:hAnsi="Calibri" w:cs="Calibri"/>
          <w:bCs/>
          <w:color w:val="000000"/>
          <w:sz w:val="22"/>
          <w:szCs w:val="22"/>
        </w:rPr>
      </w:pPr>
      <w:r w:rsidRPr="00787F42">
        <w:rPr>
          <w:rFonts w:ascii="Calibri" w:hAnsi="Calibri" w:cs="Calibri"/>
          <w:bCs/>
          <w:color w:val="000000"/>
          <w:sz w:val="22"/>
          <w:szCs w:val="22"/>
        </w:rPr>
        <w:t>III</w:t>
      </w:r>
      <w:r w:rsidR="000D368A">
        <w:rPr>
          <w:rFonts w:ascii="Calibri" w:hAnsi="Calibri" w:cs="Calibri"/>
          <w:bCs/>
          <w:color w:val="000000"/>
          <w:sz w:val="22"/>
          <w:szCs w:val="22"/>
        </w:rPr>
        <w:t xml:space="preserve"> </w:t>
      </w:r>
      <w:r w:rsidRPr="00787F42">
        <w:rPr>
          <w:rFonts w:ascii="Calibri" w:hAnsi="Calibri" w:cs="Calibri"/>
          <w:bCs/>
          <w:color w:val="000000"/>
          <w:sz w:val="22"/>
          <w:szCs w:val="22"/>
        </w:rPr>
        <w:t xml:space="preserve">-  A  UDESC  e  a  licitante  vencedora  assumem  o compromisso   de   confidencialidade   e   de   não compartilhar   e/ou   garantir   acesso   aos   dados pessoais,   que   detenha   por   força   do   presente contrato,  sendo,  em  regra,  vedada  a  transferência das   informações   a   outras   pessoas   físicas   ou jurídicas,  salvo  aquelas  decorrentes  de  obrigações legais ou para viabilizar o cumprimento do próprio contrato;    se    a    solicitação    for    realizada    por autoridade  de  proteção  de  dados,  deverá  haver deliberação   conjunta   sobre   tal   pedido   e   suas decorrências. </w:t>
      </w:r>
    </w:p>
    <w:p w14:paraId="3E5DF0B2" w14:textId="681CE329" w:rsidR="00562F8F" w:rsidRDefault="00562F8F" w:rsidP="00562F8F">
      <w:pPr>
        <w:jc w:val="both"/>
        <w:rPr>
          <w:rFonts w:ascii="Calibri" w:hAnsi="Calibri" w:cs="Calibri"/>
          <w:bCs/>
          <w:color w:val="000000"/>
          <w:sz w:val="22"/>
          <w:szCs w:val="22"/>
        </w:rPr>
      </w:pPr>
      <w:r w:rsidRPr="00787F42">
        <w:rPr>
          <w:rFonts w:ascii="Calibri" w:hAnsi="Calibri" w:cs="Calibri"/>
          <w:bCs/>
          <w:color w:val="000000"/>
          <w:sz w:val="22"/>
          <w:szCs w:val="22"/>
        </w:rPr>
        <w:t>IV - A UDESC e a licitante vencedora ficam obrigadas a denunciar eventual incidente de acessos não autorizados     aos dados pessoais, situações acidentais ou ilícitas de destruição, perda, alteração, comunicação ou qualquer   forma de tratamento inadequado ou ilícito, bem como adotar as providências dispostas no art. 48 da Lei Geral de Proteção de Dados Pessoais.</w:t>
      </w:r>
    </w:p>
    <w:bookmarkEnd w:id="1"/>
    <w:p w14:paraId="56F9743B" w14:textId="77777777" w:rsidR="00562F8F" w:rsidRDefault="00562F8F" w:rsidP="002B3B6A">
      <w:pPr>
        <w:jc w:val="both"/>
        <w:rPr>
          <w:rFonts w:ascii="Calibri" w:hAnsi="Calibri" w:cs="Calibri"/>
          <w:bCs/>
          <w:color w:val="000000"/>
          <w:sz w:val="22"/>
          <w:szCs w:val="22"/>
        </w:rPr>
      </w:pPr>
    </w:p>
    <w:p w14:paraId="593C6645" w14:textId="1F353330" w:rsidR="004D2E80" w:rsidRPr="00DC6BAC" w:rsidRDefault="00DC6BAC" w:rsidP="002B3B6A">
      <w:pPr>
        <w:jc w:val="both"/>
        <w:rPr>
          <w:rFonts w:ascii="Calibri" w:hAnsi="Calibri" w:cs="Calibri"/>
          <w:bCs/>
          <w:color w:val="000000"/>
          <w:sz w:val="22"/>
          <w:szCs w:val="22"/>
        </w:rPr>
      </w:pPr>
      <w:r w:rsidRPr="00DC6BAC">
        <w:rPr>
          <w:rFonts w:ascii="Calibri" w:hAnsi="Calibri" w:cs="Calibri"/>
          <w:bCs/>
          <w:color w:val="000000"/>
          <w:sz w:val="22"/>
          <w:szCs w:val="22"/>
        </w:rPr>
        <w:t xml:space="preserve">De acordo com a Instrução Normativa CGE/SEA Nº 1 DE 26/03/2020, </w:t>
      </w:r>
      <w:r w:rsidR="004D2E80" w:rsidRPr="00DC6BAC">
        <w:rPr>
          <w:rFonts w:ascii="Calibri" w:hAnsi="Calibri" w:cs="Calibri"/>
          <w:bCs/>
          <w:color w:val="000000"/>
          <w:sz w:val="22"/>
          <w:szCs w:val="22"/>
        </w:rPr>
        <w:t>as Partes:</w:t>
      </w:r>
    </w:p>
    <w:p w14:paraId="7D2C498B" w14:textId="77777777" w:rsidR="004D2E80" w:rsidRPr="00DC6BAC" w:rsidRDefault="004D2E80" w:rsidP="002B3B6A">
      <w:pPr>
        <w:jc w:val="both"/>
        <w:rPr>
          <w:rFonts w:ascii="Calibri" w:hAnsi="Calibri" w:cs="Calibri"/>
          <w:bCs/>
          <w:color w:val="000000"/>
          <w:sz w:val="22"/>
          <w:szCs w:val="22"/>
        </w:rPr>
      </w:pPr>
      <w:r w:rsidRPr="00DC6BAC">
        <w:rPr>
          <w:rFonts w:ascii="Calibri" w:hAnsi="Calibri" w:cs="Calibri"/>
          <w:bCs/>
          <w:color w:val="000000"/>
          <w:sz w:val="22"/>
          <w:szCs w:val="22"/>
        </w:rPr>
        <w:t xml:space="preserve">I - </w:t>
      </w:r>
      <w:r w:rsidR="002B3B6A" w:rsidRPr="00DC6BAC">
        <w:rPr>
          <w:rFonts w:ascii="Calibri" w:hAnsi="Calibri" w:cs="Calibri"/>
          <w:bCs/>
          <w:color w:val="000000"/>
          <w:sz w:val="22"/>
          <w:szCs w:val="22"/>
        </w:rPr>
        <w:t>Declaram</w:t>
      </w:r>
      <w:r w:rsidRPr="00DC6BAC">
        <w:rPr>
          <w:rFonts w:ascii="Calibri" w:hAnsi="Calibri" w:cs="Calibri"/>
          <w:bCs/>
          <w:color w:val="000000"/>
          <w:sz w:val="22"/>
          <w:szCs w:val="22"/>
        </w:rPr>
        <w:t xml:space="preserve"> que têm conhecimento das normas previstas na legislação</w:t>
      </w:r>
      <w:r w:rsidR="00DC6BAC" w:rsidRPr="00DC6BAC">
        <w:rPr>
          <w:rFonts w:ascii="Calibri" w:hAnsi="Calibri" w:cs="Calibri"/>
          <w:bCs/>
          <w:color w:val="000000"/>
          <w:sz w:val="22"/>
          <w:szCs w:val="22"/>
        </w:rPr>
        <w:t xml:space="preserve"> sobre anticorrupção</w:t>
      </w:r>
      <w:r w:rsidRPr="00DC6BAC">
        <w:rPr>
          <w:rFonts w:ascii="Calibri" w:hAnsi="Calibri" w:cs="Calibri"/>
          <w:bCs/>
          <w:color w:val="000000"/>
          <w:sz w:val="22"/>
          <w:szCs w:val="22"/>
        </w:rPr>
        <w:t xml:space="preserve">, entre as quais nas Leis </w:t>
      </w:r>
      <w:proofErr w:type="spellStart"/>
      <w:r w:rsidRPr="00DC6BAC">
        <w:rPr>
          <w:rFonts w:ascii="Calibri" w:hAnsi="Calibri" w:cs="Calibri"/>
          <w:bCs/>
          <w:color w:val="000000"/>
          <w:sz w:val="22"/>
          <w:szCs w:val="22"/>
        </w:rPr>
        <w:t>nºs</w:t>
      </w:r>
      <w:proofErr w:type="spellEnd"/>
      <w:r w:rsidRPr="00DC6BAC">
        <w:rPr>
          <w:rFonts w:ascii="Calibri" w:hAnsi="Calibri" w:cs="Calibri"/>
          <w:bCs/>
          <w:color w:val="000000"/>
          <w:sz w:val="22"/>
          <w:szCs w:val="22"/>
        </w:rPr>
        <w:t xml:space="preserve"> 8.429/1992 e 12.846/2013, seus regulamentos e eventuais outras aplicáveis;</w:t>
      </w:r>
    </w:p>
    <w:p w14:paraId="270E4997" w14:textId="77777777" w:rsidR="004D2E80" w:rsidRPr="00DC6BAC" w:rsidRDefault="004D2E80" w:rsidP="002B3B6A">
      <w:pPr>
        <w:jc w:val="both"/>
        <w:rPr>
          <w:rFonts w:ascii="Calibri" w:hAnsi="Calibri" w:cs="Calibri"/>
          <w:bCs/>
          <w:color w:val="000000"/>
          <w:sz w:val="22"/>
          <w:szCs w:val="22"/>
        </w:rPr>
      </w:pPr>
      <w:r w:rsidRPr="00DC6BAC">
        <w:rPr>
          <w:rFonts w:ascii="Calibri" w:hAnsi="Calibri" w:cs="Calibri"/>
          <w:bCs/>
          <w:color w:val="000000"/>
          <w:sz w:val="22"/>
          <w:szCs w:val="22"/>
        </w:rPr>
        <w:t xml:space="preserve">II - </w:t>
      </w:r>
      <w:r w:rsidR="002B3B6A" w:rsidRPr="00DC6BAC">
        <w:rPr>
          <w:rFonts w:ascii="Calibri" w:hAnsi="Calibri" w:cs="Calibri"/>
          <w:bCs/>
          <w:color w:val="000000"/>
          <w:sz w:val="22"/>
          <w:szCs w:val="22"/>
        </w:rPr>
        <w:t>Comprometem-se</w:t>
      </w:r>
      <w:r w:rsidRPr="00DC6BAC">
        <w:rPr>
          <w:rFonts w:ascii="Calibri" w:hAnsi="Calibri" w:cs="Calibri"/>
          <w:bCs/>
          <w:color w:val="000000"/>
          <w:sz w:val="22"/>
          <w:szCs w:val="22"/>
        </w:rPr>
        <w:t xml:space="preserve"> em não adotar práticas ou procedimentos que se enquadrem nas hipóteses previstas nas leis e regulamentos mencionados no inciso </w:t>
      </w:r>
      <w:r w:rsidR="00DC6BAC" w:rsidRPr="00DC6BAC">
        <w:rPr>
          <w:rFonts w:ascii="Calibri" w:hAnsi="Calibri" w:cs="Calibri"/>
          <w:bCs/>
          <w:color w:val="000000"/>
          <w:sz w:val="22"/>
          <w:szCs w:val="22"/>
        </w:rPr>
        <w:t>acima</w:t>
      </w:r>
      <w:r w:rsidRPr="00DC6BAC">
        <w:rPr>
          <w:rFonts w:ascii="Calibri" w:hAnsi="Calibri" w:cs="Calibri"/>
          <w:bCs/>
          <w:color w:val="000000"/>
          <w:sz w:val="22"/>
          <w:szCs w:val="22"/>
        </w:rPr>
        <w:t xml:space="preserve"> e se comprometem em exigir o mesmo pelos terceiros por elas contratados;</w:t>
      </w:r>
    </w:p>
    <w:p w14:paraId="6A29F581" w14:textId="77777777" w:rsidR="004D2E80" w:rsidRPr="00DC6BAC" w:rsidRDefault="002B3B6A" w:rsidP="002B3B6A">
      <w:pPr>
        <w:jc w:val="both"/>
        <w:rPr>
          <w:rFonts w:ascii="Calibri" w:hAnsi="Calibri" w:cs="Calibri"/>
          <w:bCs/>
          <w:color w:val="000000"/>
          <w:sz w:val="22"/>
          <w:szCs w:val="22"/>
        </w:rPr>
      </w:pPr>
      <w:r w:rsidRPr="00DC6BAC">
        <w:rPr>
          <w:rFonts w:ascii="Calibri" w:hAnsi="Calibri" w:cs="Calibri"/>
          <w:bCs/>
          <w:color w:val="000000"/>
          <w:sz w:val="22"/>
          <w:szCs w:val="22"/>
        </w:rPr>
        <w:t>III - C</w:t>
      </w:r>
      <w:r w:rsidR="004D2E80" w:rsidRPr="00DC6BAC">
        <w:rPr>
          <w:rFonts w:ascii="Calibri" w:hAnsi="Calibri" w:cs="Calibri"/>
          <w:bCs/>
          <w:color w:val="000000"/>
          <w:sz w:val="22"/>
          <w:szCs w:val="22"/>
        </w:rPr>
        <w:t>omprometem-se em notificar à Controladoria-Geral do Estado qualquer irregularidade que tiverem conhecimento acerca da execução d</w:t>
      </w:r>
      <w:r w:rsidR="00DC6BAC" w:rsidRPr="00DC6BAC">
        <w:rPr>
          <w:rFonts w:ascii="Calibri" w:hAnsi="Calibri" w:cs="Calibri"/>
          <w:bCs/>
          <w:color w:val="000000"/>
          <w:sz w:val="22"/>
          <w:szCs w:val="22"/>
        </w:rPr>
        <w:t>este</w:t>
      </w:r>
      <w:r w:rsidR="004D2E80" w:rsidRPr="00DC6BAC">
        <w:rPr>
          <w:rFonts w:ascii="Calibri" w:hAnsi="Calibri" w:cs="Calibri"/>
          <w:bCs/>
          <w:color w:val="000000"/>
          <w:sz w:val="22"/>
          <w:szCs w:val="22"/>
        </w:rPr>
        <w:t xml:space="preserve"> contrato;</w:t>
      </w:r>
    </w:p>
    <w:p w14:paraId="66BC32EC" w14:textId="77777777" w:rsidR="002B3B6A" w:rsidRPr="002B3B6A" w:rsidRDefault="004D2E80" w:rsidP="002B3B6A">
      <w:pPr>
        <w:jc w:val="both"/>
        <w:rPr>
          <w:rFonts w:ascii="Calibri" w:hAnsi="Calibri" w:cs="Calibri"/>
          <w:bCs/>
          <w:color w:val="000000"/>
          <w:sz w:val="22"/>
          <w:szCs w:val="22"/>
        </w:rPr>
      </w:pPr>
      <w:r w:rsidRPr="00DC6BAC">
        <w:rPr>
          <w:rFonts w:ascii="Calibri" w:hAnsi="Calibri" w:cs="Calibri"/>
          <w:bCs/>
          <w:color w:val="000000"/>
          <w:sz w:val="22"/>
          <w:szCs w:val="22"/>
        </w:rPr>
        <w:t xml:space="preserve">IV - </w:t>
      </w:r>
      <w:r w:rsidR="002B3B6A" w:rsidRPr="00DC6BAC">
        <w:rPr>
          <w:rFonts w:ascii="Calibri" w:hAnsi="Calibri" w:cs="Calibri"/>
          <w:bCs/>
          <w:color w:val="000000"/>
          <w:sz w:val="22"/>
          <w:szCs w:val="22"/>
        </w:rPr>
        <w:t>Declaram</w:t>
      </w:r>
      <w:r w:rsidRPr="00DC6BAC">
        <w:rPr>
          <w:rFonts w:ascii="Calibri" w:hAnsi="Calibri" w:cs="Calibri"/>
          <w:bCs/>
          <w:color w:val="000000"/>
          <w:sz w:val="22"/>
          <w:szCs w:val="22"/>
        </w:rPr>
        <w:t xml:space="preserve"> que têm ciência que a violação de qualquer das obrigações previstas n</w:t>
      </w:r>
      <w:r w:rsidR="00DC6BAC" w:rsidRPr="00DC6BAC">
        <w:rPr>
          <w:rFonts w:ascii="Calibri" w:hAnsi="Calibri" w:cs="Calibri"/>
          <w:bCs/>
          <w:color w:val="000000"/>
          <w:sz w:val="22"/>
          <w:szCs w:val="22"/>
        </w:rPr>
        <w:t>a</w:t>
      </w:r>
      <w:r w:rsidRPr="00DC6BAC">
        <w:rPr>
          <w:rFonts w:ascii="Calibri" w:hAnsi="Calibri" w:cs="Calibri"/>
          <w:bCs/>
          <w:color w:val="000000"/>
          <w:sz w:val="22"/>
          <w:szCs w:val="22"/>
        </w:rPr>
        <w:t xml:space="preserve"> Instrução Normativa, além de outras, é causa para a rescisão unilateral do contrato, sem prejuízo da cobrança das perdas e danos, inclusive danos potenciais, causados à parte inocente e das multas pactuadas.</w:t>
      </w:r>
    </w:p>
    <w:bookmarkEnd w:id="2"/>
    <w:p w14:paraId="5CFA7880" w14:textId="77777777" w:rsidR="004D2E80" w:rsidRPr="00C50B66" w:rsidRDefault="004D2E80" w:rsidP="00F81BF6">
      <w:pPr>
        <w:jc w:val="both"/>
        <w:rPr>
          <w:rFonts w:ascii="Calibri" w:hAnsi="Calibri" w:cs="Calibri"/>
          <w:bCs/>
          <w:sz w:val="20"/>
          <w:szCs w:val="20"/>
          <w:u w:val="single"/>
        </w:rPr>
      </w:pPr>
    </w:p>
    <w:p w14:paraId="0FEDAE81" w14:textId="77777777" w:rsidR="00F81BF6" w:rsidRDefault="00F81BF6" w:rsidP="00F81BF6">
      <w:pPr>
        <w:jc w:val="both"/>
        <w:rPr>
          <w:rFonts w:ascii="Calibri" w:hAnsi="Calibri" w:cs="Calibri"/>
          <w:b/>
          <w:bCs/>
          <w:sz w:val="22"/>
          <w:szCs w:val="22"/>
          <w:u w:val="single"/>
        </w:rPr>
      </w:pPr>
      <w:r w:rsidRPr="007515E5">
        <w:rPr>
          <w:rFonts w:ascii="Calibri" w:hAnsi="Calibri" w:cs="Calibri"/>
          <w:b/>
          <w:bCs/>
          <w:sz w:val="22"/>
          <w:szCs w:val="22"/>
          <w:u w:val="single"/>
        </w:rPr>
        <w:t>I - DA CONTRATADA</w:t>
      </w:r>
    </w:p>
    <w:p w14:paraId="2C4C42D6" w14:textId="047876FF" w:rsidR="00F81BF6" w:rsidRDefault="00F81BF6" w:rsidP="005B4C6D">
      <w:pPr>
        <w:jc w:val="both"/>
        <w:rPr>
          <w:rFonts w:ascii="Calibri" w:hAnsi="Calibri" w:cs="Calibri"/>
          <w:bCs/>
          <w:color w:val="000000"/>
          <w:sz w:val="22"/>
          <w:szCs w:val="22"/>
        </w:rPr>
      </w:pPr>
      <w:r w:rsidRPr="009B21AF">
        <w:rPr>
          <w:rFonts w:ascii="Calibri" w:hAnsi="Calibri" w:cs="Calibri"/>
          <w:bCs/>
          <w:color w:val="000000"/>
          <w:sz w:val="22"/>
          <w:szCs w:val="22"/>
        </w:rPr>
        <w:t>a) - A CONTRATADA deve cumprir todas as obrigações constantes no Edital, seus anexos e na sua proposta</w:t>
      </w:r>
      <w:r w:rsidR="005B4C6D">
        <w:rPr>
          <w:rFonts w:ascii="Calibri" w:hAnsi="Calibri" w:cs="Calibri"/>
          <w:bCs/>
          <w:color w:val="000000"/>
          <w:sz w:val="22"/>
          <w:szCs w:val="22"/>
        </w:rPr>
        <w:t xml:space="preserve">, </w:t>
      </w:r>
      <w:r w:rsidR="005B4C6D" w:rsidRPr="005B4C6D">
        <w:rPr>
          <w:rFonts w:ascii="Calibri" w:hAnsi="Calibri" w:cs="Calibri"/>
          <w:bCs/>
          <w:color w:val="000000"/>
          <w:sz w:val="22"/>
          <w:szCs w:val="22"/>
        </w:rPr>
        <w:t>sobretudo do</w:t>
      </w:r>
      <w:r w:rsidR="005B4C6D">
        <w:rPr>
          <w:rFonts w:ascii="Calibri" w:hAnsi="Calibri" w:cs="Calibri"/>
          <w:bCs/>
          <w:color w:val="000000"/>
          <w:sz w:val="22"/>
          <w:szCs w:val="22"/>
        </w:rPr>
        <w:t xml:space="preserve"> </w:t>
      </w:r>
      <w:r w:rsidR="005B4C6D" w:rsidRPr="005B4C6D">
        <w:rPr>
          <w:rFonts w:ascii="Calibri" w:hAnsi="Calibri" w:cs="Calibri"/>
          <w:bCs/>
          <w:color w:val="000000"/>
          <w:sz w:val="22"/>
          <w:szCs w:val="22"/>
        </w:rPr>
        <w:t>Termo de Referência</w:t>
      </w:r>
      <w:r w:rsidRPr="009B21AF">
        <w:rPr>
          <w:rFonts w:ascii="Calibri" w:hAnsi="Calibri" w:cs="Calibri"/>
          <w:bCs/>
          <w:color w:val="000000"/>
          <w:sz w:val="22"/>
          <w:szCs w:val="22"/>
        </w:rPr>
        <w:t xml:space="preserve">, </w:t>
      </w:r>
      <w:r w:rsidR="00D56AC0">
        <w:rPr>
          <w:rFonts w:ascii="Calibri" w:hAnsi="Calibri" w:cs="Calibri"/>
          <w:bCs/>
          <w:color w:val="000000"/>
          <w:sz w:val="22"/>
          <w:szCs w:val="22"/>
        </w:rPr>
        <w:t>assumindo com exclusividade, os</w:t>
      </w:r>
      <w:r w:rsidR="00D56AC0" w:rsidRPr="009B21AF">
        <w:rPr>
          <w:rFonts w:ascii="Calibri" w:hAnsi="Calibri" w:cs="Calibri"/>
          <w:bCs/>
          <w:color w:val="000000"/>
          <w:sz w:val="22"/>
          <w:szCs w:val="22"/>
        </w:rPr>
        <w:t xml:space="preserve"> riscos e as despesas decorrentes da boa e perfeita execução do objeto;</w:t>
      </w:r>
    </w:p>
    <w:p w14:paraId="1C79D12E" w14:textId="2D1FA5EE" w:rsidR="008F6971" w:rsidRDefault="008F6971" w:rsidP="008F6971">
      <w:pPr>
        <w:jc w:val="both"/>
        <w:rPr>
          <w:rFonts w:ascii="Calibri" w:hAnsi="Calibri" w:cs="Calibri"/>
          <w:bCs/>
          <w:color w:val="000000"/>
          <w:sz w:val="22"/>
          <w:szCs w:val="22"/>
        </w:rPr>
      </w:pPr>
      <w:r>
        <w:rPr>
          <w:rFonts w:ascii="Calibri" w:hAnsi="Calibri" w:cs="Calibri"/>
          <w:bCs/>
          <w:color w:val="000000"/>
          <w:sz w:val="22"/>
          <w:szCs w:val="22"/>
        </w:rPr>
        <w:t xml:space="preserve">b) </w:t>
      </w:r>
      <w:r w:rsidRPr="008F6971">
        <w:rPr>
          <w:rFonts w:ascii="Calibri" w:hAnsi="Calibri" w:cs="Calibri"/>
          <w:bCs/>
          <w:color w:val="000000"/>
          <w:sz w:val="22"/>
          <w:szCs w:val="22"/>
        </w:rPr>
        <w:t>Atender às determinações regulares emitidas pelo fiscal do contrato ou autoridade superior (art. 137,</w:t>
      </w:r>
      <w:r>
        <w:rPr>
          <w:rFonts w:ascii="Calibri" w:hAnsi="Calibri" w:cs="Calibri"/>
          <w:bCs/>
          <w:color w:val="000000"/>
          <w:sz w:val="22"/>
          <w:szCs w:val="22"/>
        </w:rPr>
        <w:t xml:space="preserve"> </w:t>
      </w:r>
      <w:r w:rsidRPr="008F6971">
        <w:rPr>
          <w:rFonts w:ascii="Calibri" w:hAnsi="Calibri" w:cs="Calibri"/>
          <w:bCs/>
          <w:color w:val="000000"/>
          <w:sz w:val="22"/>
          <w:szCs w:val="22"/>
        </w:rPr>
        <w:t>II);</w:t>
      </w:r>
    </w:p>
    <w:p w14:paraId="322D735A" w14:textId="34A07E34" w:rsidR="008F6971" w:rsidRDefault="008F6971" w:rsidP="008F6971">
      <w:pPr>
        <w:jc w:val="both"/>
        <w:rPr>
          <w:rFonts w:ascii="Calibri" w:hAnsi="Calibri" w:cs="Calibri"/>
          <w:bCs/>
          <w:color w:val="000000"/>
          <w:sz w:val="22"/>
          <w:szCs w:val="22"/>
        </w:rPr>
      </w:pPr>
      <w:r>
        <w:rPr>
          <w:rFonts w:ascii="Calibri" w:hAnsi="Calibri" w:cs="Calibri"/>
          <w:bCs/>
          <w:color w:val="000000"/>
          <w:sz w:val="22"/>
          <w:szCs w:val="22"/>
        </w:rPr>
        <w:t xml:space="preserve">c) </w:t>
      </w:r>
      <w:r w:rsidRPr="008F6971">
        <w:rPr>
          <w:rFonts w:ascii="Calibri" w:hAnsi="Calibri" w:cs="Calibri"/>
          <w:bCs/>
          <w:color w:val="000000"/>
          <w:sz w:val="22"/>
          <w:szCs w:val="22"/>
        </w:rPr>
        <w:t>Responsabilizar-se pelos vícios e danos decorrentes da execução do objeto, de acordo com o Código</w:t>
      </w:r>
      <w:r>
        <w:rPr>
          <w:rFonts w:ascii="Calibri" w:hAnsi="Calibri" w:cs="Calibri"/>
          <w:bCs/>
          <w:color w:val="000000"/>
          <w:sz w:val="22"/>
          <w:szCs w:val="22"/>
        </w:rPr>
        <w:t xml:space="preserve"> </w:t>
      </w:r>
      <w:r w:rsidRPr="008F6971">
        <w:rPr>
          <w:rFonts w:ascii="Calibri" w:hAnsi="Calibri" w:cs="Calibri"/>
          <w:bCs/>
          <w:color w:val="000000"/>
          <w:sz w:val="22"/>
          <w:szCs w:val="22"/>
        </w:rPr>
        <w:t>de Defesa do Consumidor (Lei nº 8.078, de 1990), bem como por todo e qualquer dano causado à</w:t>
      </w:r>
      <w:r>
        <w:rPr>
          <w:rFonts w:ascii="Calibri" w:hAnsi="Calibri" w:cs="Calibri"/>
          <w:bCs/>
          <w:color w:val="000000"/>
          <w:sz w:val="22"/>
          <w:szCs w:val="22"/>
        </w:rPr>
        <w:t xml:space="preserve"> </w:t>
      </w:r>
      <w:r w:rsidRPr="008F6971">
        <w:rPr>
          <w:rFonts w:ascii="Calibri" w:hAnsi="Calibri" w:cs="Calibri"/>
          <w:bCs/>
          <w:color w:val="000000"/>
          <w:sz w:val="22"/>
          <w:szCs w:val="22"/>
        </w:rPr>
        <w:t>Administração ou terceiros, não reduzindo essa responsabilidade a fiscalização ou o acompanhamento da</w:t>
      </w:r>
      <w:r>
        <w:rPr>
          <w:rFonts w:ascii="Calibri" w:hAnsi="Calibri" w:cs="Calibri"/>
          <w:bCs/>
          <w:color w:val="000000"/>
          <w:sz w:val="22"/>
          <w:szCs w:val="22"/>
        </w:rPr>
        <w:t xml:space="preserve"> </w:t>
      </w:r>
      <w:r w:rsidRPr="008F6971">
        <w:rPr>
          <w:rFonts w:ascii="Calibri" w:hAnsi="Calibri" w:cs="Calibri"/>
          <w:bCs/>
          <w:color w:val="000000"/>
          <w:sz w:val="22"/>
          <w:szCs w:val="22"/>
        </w:rPr>
        <w:t>execução contratual pelo Contratante, que ficará autorizado a descontar dos pagamentos devidos ou da</w:t>
      </w:r>
      <w:r>
        <w:rPr>
          <w:rFonts w:ascii="Calibri" w:hAnsi="Calibri" w:cs="Calibri"/>
          <w:bCs/>
          <w:color w:val="000000"/>
          <w:sz w:val="22"/>
          <w:szCs w:val="22"/>
        </w:rPr>
        <w:t xml:space="preserve"> </w:t>
      </w:r>
      <w:r w:rsidRPr="008F6971">
        <w:rPr>
          <w:rFonts w:ascii="Calibri" w:hAnsi="Calibri" w:cs="Calibri"/>
          <w:bCs/>
          <w:color w:val="000000"/>
          <w:sz w:val="22"/>
          <w:szCs w:val="22"/>
        </w:rPr>
        <w:t>garantia, caso exigida no edital, o valor correspondente aos danos sofridos</w:t>
      </w:r>
      <w:r>
        <w:rPr>
          <w:rFonts w:ascii="Calibri" w:hAnsi="Calibri" w:cs="Calibri"/>
          <w:bCs/>
          <w:color w:val="000000"/>
          <w:sz w:val="22"/>
          <w:szCs w:val="22"/>
        </w:rPr>
        <w:t>;</w:t>
      </w:r>
    </w:p>
    <w:p w14:paraId="126E2DF4" w14:textId="5F365A74" w:rsidR="008F6971" w:rsidRPr="008F6971" w:rsidRDefault="008F6971" w:rsidP="008F6971">
      <w:pPr>
        <w:jc w:val="both"/>
        <w:rPr>
          <w:rFonts w:ascii="Calibri" w:hAnsi="Calibri" w:cs="Calibri"/>
          <w:bCs/>
          <w:color w:val="000000"/>
          <w:sz w:val="22"/>
          <w:szCs w:val="22"/>
        </w:rPr>
      </w:pPr>
      <w:r>
        <w:rPr>
          <w:rFonts w:ascii="Calibri" w:hAnsi="Calibri" w:cs="Calibri"/>
          <w:bCs/>
          <w:color w:val="000000"/>
          <w:sz w:val="22"/>
          <w:szCs w:val="22"/>
        </w:rPr>
        <w:t xml:space="preserve">d) </w:t>
      </w:r>
      <w:r w:rsidRPr="008F6971">
        <w:rPr>
          <w:rFonts w:ascii="Calibri" w:hAnsi="Calibri" w:cs="Calibri"/>
          <w:bCs/>
          <w:color w:val="000000"/>
          <w:sz w:val="22"/>
          <w:szCs w:val="22"/>
        </w:rPr>
        <w:t>Conduzir os trabalhos com estrita observância às normas da legislação pertinente, cumprindo as</w:t>
      </w:r>
      <w:r>
        <w:rPr>
          <w:rFonts w:ascii="Calibri" w:hAnsi="Calibri" w:cs="Calibri"/>
          <w:bCs/>
          <w:color w:val="000000"/>
          <w:sz w:val="22"/>
          <w:szCs w:val="22"/>
        </w:rPr>
        <w:t xml:space="preserve"> </w:t>
      </w:r>
      <w:r w:rsidRPr="008F6971">
        <w:rPr>
          <w:rFonts w:ascii="Calibri" w:hAnsi="Calibri" w:cs="Calibri"/>
          <w:bCs/>
          <w:color w:val="000000"/>
          <w:sz w:val="22"/>
          <w:szCs w:val="22"/>
        </w:rPr>
        <w:t>determinações dos Poderes Públicos, mantendo sempre limpo o local dos serviços e nas melhores condições de</w:t>
      </w:r>
      <w:r>
        <w:rPr>
          <w:rFonts w:ascii="Calibri" w:hAnsi="Calibri" w:cs="Calibri"/>
          <w:bCs/>
          <w:color w:val="000000"/>
          <w:sz w:val="22"/>
          <w:szCs w:val="22"/>
        </w:rPr>
        <w:t xml:space="preserve"> </w:t>
      </w:r>
      <w:r w:rsidRPr="008F6971">
        <w:rPr>
          <w:rFonts w:ascii="Calibri" w:hAnsi="Calibri" w:cs="Calibri"/>
          <w:bCs/>
          <w:color w:val="000000"/>
          <w:sz w:val="22"/>
          <w:szCs w:val="22"/>
        </w:rPr>
        <w:t>segurança, higiene e disciplina.</w:t>
      </w:r>
    </w:p>
    <w:p w14:paraId="2A57087F" w14:textId="77777777" w:rsidR="008F6971" w:rsidRDefault="008F6971" w:rsidP="008F6971">
      <w:pPr>
        <w:jc w:val="both"/>
        <w:rPr>
          <w:rFonts w:ascii="Calibri" w:hAnsi="Calibri" w:cs="Calibri"/>
          <w:bCs/>
          <w:color w:val="000000"/>
          <w:sz w:val="22"/>
          <w:szCs w:val="22"/>
        </w:rPr>
      </w:pPr>
      <w:r>
        <w:rPr>
          <w:rFonts w:ascii="Calibri" w:hAnsi="Calibri" w:cs="Calibri"/>
          <w:bCs/>
          <w:color w:val="000000"/>
          <w:sz w:val="22"/>
          <w:szCs w:val="22"/>
        </w:rPr>
        <w:t xml:space="preserve">e) </w:t>
      </w:r>
      <w:r w:rsidRPr="008F6971">
        <w:rPr>
          <w:rFonts w:ascii="Calibri" w:hAnsi="Calibri" w:cs="Calibri"/>
          <w:bCs/>
          <w:color w:val="000000"/>
          <w:sz w:val="22"/>
          <w:szCs w:val="22"/>
        </w:rPr>
        <w:t>Submeter previamente, por escrito, ao Contratante, para análise e aprovação, quaisquer mudanças</w:t>
      </w:r>
      <w:r>
        <w:rPr>
          <w:rFonts w:ascii="Calibri" w:hAnsi="Calibri" w:cs="Calibri"/>
          <w:bCs/>
          <w:color w:val="000000"/>
          <w:sz w:val="22"/>
          <w:szCs w:val="22"/>
        </w:rPr>
        <w:t xml:space="preserve"> </w:t>
      </w:r>
      <w:r w:rsidRPr="008F6971">
        <w:rPr>
          <w:rFonts w:ascii="Calibri" w:hAnsi="Calibri" w:cs="Calibri"/>
          <w:bCs/>
          <w:color w:val="000000"/>
          <w:sz w:val="22"/>
          <w:szCs w:val="22"/>
        </w:rPr>
        <w:t>nos métodos executivos que fujam às especificações do memorial descritivo ou instrumento congênere.</w:t>
      </w:r>
      <w:r>
        <w:rPr>
          <w:rFonts w:ascii="Calibri" w:hAnsi="Calibri" w:cs="Calibri"/>
          <w:bCs/>
          <w:color w:val="000000"/>
          <w:sz w:val="22"/>
          <w:szCs w:val="22"/>
        </w:rPr>
        <w:t xml:space="preserve"> </w:t>
      </w:r>
    </w:p>
    <w:p w14:paraId="7C5BB1E8" w14:textId="71F0CC4B" w:rsidR="008F6971" w:rsidRPr="008F6971" w:rsidRDefault="008F6971" w:rsidP="008F6971">
      <w:pPr>
        <w:jc w:val="both"/>
        <w:rPr>
          <w:rFonts w:ascii="Calibri" w:hAnsi="Calibri" w:cs="Calibri"/>
          <w:bCs/>
          <w:color w:val="000000"/>
          <w:sz w:val="22"/>
          <w:szCs w:val="22"/>
        </w:rPr>
      </w:pPr>
      <w:r>
        <w:rPr>
          <w:rFonts w:ascii="Calibri" w:hAnsi="Calibri" w:cs="Calibri"/>
          <w:bCs/>
          <w:color w:val="000000"/>
          <w:sz w:val="22"/>
          <w:szCs w:val="22"/>
        </w:rPr>
        <w:lastRenderedPageBreak/>
        <w:t xml:space="preserve">f) </w:t>
      </w:r>
      <w:r w:rsidRPr="008F6971">
        <w:rPr>
          <w:rFonts w:ascii="Calibri" w:hAnsi="Calibri" w:cs="Calibri"/>
          <w:bCs/>
          <w:color w:val="000000"/>
          <w:sz w:val="22"/>
          <w:szCs w:val="22"/>
        </w:rPr>
        <w:t>Não permitir a utilização de qualquer trabalho do menor de dezesseis anos, exceto na condição de</w:t>
      </w:r>
      <w:r>
        <w:rPr>
          <w:rFonts w:ascii="Calibri" w:hAnsi="Calibri" w:cs="Calibri"/>
          <w:bCs/>
          <w:color w:val="000000"/>
          <w:sz w:val="22"/>
          <w:szCs w:val="22"/>
        </w:rPr>
        <w:t xml:space="preserve"> </w:t>
      </w:r>
      <w:r w:rsidRPr="008F6971">
        <w:rPr>
          <w:rFonts w:ascii="Calibri" w:hAnsi="Calibri" w:cs="Calibri"/>
          <w:bCs/>
          <w:color w:val="000000"/>
          <w:sz w:val="22"/>
          <w:szCs w:val="22"/>
        </w:rPr>
        <w:t>aprendiz para os maiores de quatorze anos, nem permitir a utilização do trabalho do menor de dezoito anos em</w:t>
      </w:r>
      <w:r>
        <w:rPr>
          <w:rFonts w:ascii="Calibri" w:hAnsi="Calibri" w:cs="Calibri"/>
          <w:bCs/>
          <w:color w:val="000000"/>
          <w:sz w:val="22"/>
          <w:szCs w:val="22"/>
        </w:rPr>
        <w:t xml:space="preserve"> </w:t>
      </w:r>
      <w:r w:rsidRPr="008F6971">
        <w:rPr>
          <w:rFonts w:ascii="Calibri" w:hAnsi="Calibri" w:cs="Calibri"/>
          <w:bCs/>
          <w:color w:val="000000"/>
          <w:sz w:val="22"/>
          <w:szCs w:val="22"/>
        </w:rPr>
        <w:t>trabalho noturno, perigoso ou insalubre;</w:t>
      </w:r>
    </w:p>
    <w:p w14:paraId="0C166F01" w14:textId="1690A033" w:rsidR="008F6971" w:rsidRDefault="008F6971" w:rsidP="008F6971">
      <w:pPr>
        <w:jc w:val="both"/>
        <w:rPr>
          <w:rFonts w:ascii="Calibri" w:hAnsi="Calibri" w:cs="Calibri"/>
          <w:bCs/>
          <w:color w:val="000000"/>
          <w:sz w:val="22"/>
          <w:szCs w:val="22"/>
        </w:rPr>
      </w:pPr>
      <w:r>
        <w:rPr>
          <w:rFonts w:ascii="Calibri" w:hAnsi="Calibri" w:cs="Calibri"/>
          <w:bCs/>
          <w:color w:val="000000"/>
          <w:sz w:val="22"/>
          <w:szCs w:val="22"/>
        </w:rPr>
        <w:t xml:space="preserve">g) </w:t>
      </w:r>
      <w:r w:rsidRPr="008F6971">
        <w:rPr>
          <w:rFonts w:ascii="Calibri" w:hAnsi="Calibri" w:cs="Calibri"/>
          <w:bCs/>
          <w:color w:val="000000"/>
          <w:sz w:val="22"/>
          <w:szCs w:val="22"/>
        </w:rPr>
        <w:t>Manter durante toda a vigência do contrato, em compatibilidade com as obrigações assumidas, todas</w:t>
      </w:r>
      <w:r>
        <w:rPr>
          <w:rFonts w:ascii="Calibri" w:hAnsi="Calibri" w:cs="Calibri"/>
          <w:bCs/>
          <w:color w:val="000000"/>
          <w:sz w:val="22"/>
          <w:szCs w:val="22"/>
        </w:rPr>
        <w:t xml:space="preserve"> </w:t>
      </w:r>
      <w:r w:rsidRPr="008F6971">
        <w:rPr>
          <w:rFonts w:ascii="Calibri" w:hAnsi="Calibri" w:cs="Calibri"/>
          <w:bCs/>
          <w:color w:val="000000"/>
          <w:sz w:val="22"/>
          <w:szCs w:val="22"/>
        </w:rPr>
        <w:t>as condições exigidas para habilitação na licitação;</w:t>
      </w:r>
    </w:p>
    <w:p w14:paraId="455E8172" w14:textId="79C96874" w:rsidR="008F6971" w:rsidRDefault="008F6971" w:rsidP="008F6971">
      <w:pPr>
        <w:jc w:val="both"/>
        <w:rPr>
          <w:rFonts w:ascii="Calibri" w:hAnsi="Calibri" w:cs="Calibri"/>
          <w:bCs/>
          <w:color w:val="000000"/>
          <w:sz w:val="22"/>
          <w:szCs w:val="22"/>
        </w:rPr>
      </w:pPr>
      <w:r>
        <w:rPr>
          <w:rFonts w:ascii="Calibri" w:hAnsi="Calibri" w:cs="Calibri"/>
          <w:bCs/>
          <w:color w:val="000000"/>
          <w:sz w:val="22"/>
          <w:szCs w:val="22"/>
        </w:rPr>
        <w:t xml:space="preserve">h) </w:t>
      </w:r>
      <w:r w:rsidRPr="008F6971">
        <w:rPr>
          <w:rFonts w:ascii="Calibri" w:hAnsi="Calibri" w:cs="Calibri"/>
          <w:bCs/>
          <w:color w:val="000000"/>
          <w:sz w:val="22"/>
          <w:szCs w:val="22"/>
        </w:rPr>
        <w:t>Guardar sigilo sobre todas as informações obtidas em decorrência do cumprimento do contrato</w:t>
      </w:r>
      <w:r>
        <w:rPr>
          <w:rFonts w:ascii="Calibri" w:hAnsi="Calibri" w:cs="Calibri"/>
          <w:bCs/>
          <w:color w:val="000000"/>
          <w:sz w:val="22"/>
          <w:szCs w:val="22"/>
        </w:rPr>
        <w:t>;</w:t>
      </w:r>
    </w:p>
    <w:p w14:paraId="31CFA00D" w14:textId="01B202E6" w:rsidR="008F6971" w:rsidRPr="008F6971" w:rsidRDefault="008F6971" w:rsidP="008F6971">
      <w:pPr>
        <w:jc w:val="both"/>
        <w:rPr>
          <w:rFonts w:ascii="Calibri" w:hAnsi="Calibri" w:cs="Calibri"/>
          <w:bCs/>
          <w:color w:val="000000"/>
          <w:sz w:val="22"/>
          <w:szCs w:val="22"/>
        </w:rPr>
      </w:pPr>
      <w:r>
        <w:rPr>
          <w:rFonts w:ascii="Calibri" w:hAnsi="Calibri" w:cs="Calibri"/>
          <w:bCs/>
          <w:color w:val="000000"/>
          <w:sz w:val="22"/>
          <w:szCs w:val="22"/>
        </w:rPr>
        <w:t xml:space="preserve">i) </w:t>
      </w:r>
      <w:r w:rsidRPr="008F6971">
        <w:rPr>
          <w:rFonts w:ascii="Calibri" w:hAnsi="Calibri" w:cs="Calibri"/>
          <w:bCs/>
          <w:color w:val="000000"/>
          <w:sz w:val="22"/>
          <w:szCs w:val="22"/>
        </w:rPr>
        <w:t>Arcar com o ônus decorrente de eventual equívoco no dimensionamento dos quantitativos de sua</w:t>
      </w:r>
      <w:r>
        <w:rPr>
          <w:rFonts w:ascii="Calibri" w:hAnsi="Calibri" w:cs="Calibri"/>
          <w:bCs/>
          <w:color w:val="000000"/>
          <w:sz w:val="22"/>
          <w:szCs w:val="22"/>
        </w:rPr>
        <w:t xml:space="preserve"> </w:t>
      </w:r>
      <w:r w:rsidRPr="008F6971">
        <w:rPr>
          <w:rFonts w:ascii="Calibri" w:hAnsi="Calibri" w:cs="Calibri"/>
          <w:bCs/>
          <w:color w:val="000000"/>
          <w:sz w:val="22"/>
          <w:szCs w:val="22"/>
        </w:rPr>
        <w:t>proposta, inclusive quanto aos custos variáveis decorrentes de fatores futuros e incertos, devendo</w:t>
      </w:r>
      <w:r>
        <w:rPr>
          <w:rFonts w:ascii="Calibri" w:hAnsi="Calibri" w:cs="Calibri"/>
          <w:bCs/>
          <w:color w:val="000000"/>
          <w:sz w:val="22"/>
          <w:szCs w:val="22"/>
        </w:rPr>
        <w:t xml:space="preserve"> </w:t>
      </w:r>
      <w:r w:rsidRPr="008F6971">
        <w:rPr>
          <w:rFonts w:ascii="Calibri" w:hAnsi="Calibri" w:cs="Calibri"/>
          <w:bCs/>
          <w:color w:val="000000"/>
          <w:sz w:val="22"/>
          <w:szCs w:val="22"/>
        </w:rPr>
        <w:t>complementá-los, caso o previsto inicialmente em sua proposta não seja satisfatório para o atendimento do</w:t>
      </w:r>
      <w:r>
        <w:rPr>
          <w:rFonts w:ascii="Calibri" w:hAnsi="Calibri" w:cs="Calibri"/>
          <w:bCs/>
          <w:color w:val="000000"/>
          <w:sz w:val="22"/>
          <w:szCs w:val="22"/>
        </w:rPr>
        <w:t xml:space="preserve"> </w:t>
      </w:r>
      <w:r w:rsidRPr="008F6971">
        <w:rPr>
          <w:rFonts w:ascii="Calibri" w:hAnsi="Calibri" w:cs="Calibri"/>
          <w:bCs/>
          <w:color w:val="000000"/>
          <w:sz w:val="22"/>
          <w:szCs w:val="22"/>
        </w:rPr>
        <w:t>objeto da contratação, exceto quando ocorrer algum dos eventos arrolados no art. 124, II, d, da Lei nº 14.133,</w:t>
      </w:r>
      <w:r>
        <w:rPr>
          <w:rFonts w:ascii="Calibri" w:hAnsi="Calibri" w:cs="Calibri"/>
          <w:bCs/>
          <w:color w:val="000000"/>
          <w:sz w:val="22"/>
          <w:szCs w:val="22"/>
        </w:rPr>
        <w:t xml:space="preserve"> </w:t>
      </w:r>
      <w:r w:rsidRPr="008F6971">
        <w:rPr>
          <w:rFonts w:ascii="Calibri" w:hAnsi="Calibri" w:cs="Calibri"/>
          <w:bCs/>
          <w:color w:val="000000"/>
          <w:sz w:val="22"/>
          <w:szCs w:val="22"/>
        </w:rPr>
        <w:t>de 2021;</w:t>
      </w:r>
    </w:p>
    <w:p w14:paraId="3EB91464" w14:textId="6383C41C" w:rsidR="008F6971" w:rsidRPr="009B21AF" w:rsidRDefault="008F6971" w:rsidP="008F6971">
      <w:pPr>
        <w:jc w:val="both"/>
        <w:rPr>
          <w:rFonts w:ascii="Calibri" w:hAnsi="Calibri" w:cs="Calibri"/>
          <w:bCs/>
          <w:color w:val="000000"/>
          <w:sz w:val="22"/>
          <w:szCs w:val="22"/>
        </w:rPr>
      </w:pPr>
      <w:r>
        <w:rPr>
          <w:rFonts w:ascii="Calibri" w:hAnsi="Calibri" w:cs="Calibri"/>
          <w:bCs/>
          <w:color w:val="000000"/>
          <w:sz w:val="22"/>
          <w:szCs w:val="22"/>
        </w:rPr>
        <w:t xml:space="preserve">j) </w:t>
      </w:r>
      <w:r w:rsidRPr="008F6971">
        <w:rPr>
          <w:rFonts w:ascii="Calibri" w:hAnsi="Calibri" w:cs="Calibri"/>
          <w:bCs/>
          <w:color w:val="000000"/>
          <w:sz w:val="22"/>
          <w:szCs w:val="22"/>
        </w:rPr>
        <w:t>Cumprir, além dos postulados legais vigentes de âmbito federal, estadual ou municipal, as normas de</w:t>
      </w:r>
      <w:r>
        <w:rPr>
          <w:rFonts w:ascii="Calibri" w:hAnsi="Calibri" w:cs="Calibri"/>
          <w:bCs/>
          <w:color w:val="000000"/>
          <w:sz w:val="22"/>
          <w:szCs w:val="22"/>
        </w:rPr>
        <w:t xml:space="preserve"> </w:t>
      </w:r>
      <w:r w:rsidRPr="008F6971">
        <w:rPr>
          <w:rFonts w:ascii="Calibri" w:hAnsi="Calibri" w:cs="Calibri"/>
          <w:bCs/>
          <w:color w:val="000000"/>
          <w:sz w:val="22"/>
          <w:szCs w:val="22"/>
        </w:rPr>
        <w:t>segurança do Contratante</w:t>
      </w:r>
    </w:p>
    <w:p w14:paraId="04ACD986" w14:textId="77777777" w:rsidR="00BB2DC6" w:rsidRPr="00C50B66" w:rsidRDefault="00BB2DC6" w:rsidP="00F81BF6">
      <w:pPr>
        <w:jc w:val="both"/>
        <w:rPr>
          <w:rFonts w:ascii="Calibri" w:hAnsi="Calibri" w:cs="Calibri"/>
          <w:bCs/>
          <w:color w:val="000000"/>
          <w:sz w:val="20"/>
          <w:szCs w:val="20"/>
        </w:rPr>
      </w:pPr>
    </w:p>
    <w:p w14:paraId="76218B9F" w14:textId="77777777" w:rsidR="00F81BF6" w:rsidRPr="009B21AF" w:rsidRDefault="00F81BF6" w:rsidP="00F81BF6">
      <w:pPr>
        <w:jc w:val="both"/>
        <w:rPr>
          <w:rFonts w:ascii="Calibri" w:hAnsi="Calibri" w:cs="Calibri"/>
          <w:b/>
          <w:bCs/>
          <w:sz w:val="22"/>
          <w:szCs w:val="22"/>
          <w:u w:val="single"/>
        </w:rPr>
      </w:pPr>
      <w:r w:rsidRPr="009B21AF">
        <w:rPr>
          <w:rFonts w:ascii="Calibri" w:hAnsi="Calibri" w:cs="Calibri"/>
          <w:b/>
          <w:bCs/>
          <w:sz w:val="22"/>
          <w:szCs w:val="22"/>
          <w:u w:val="single"/>
        </w:rPr>
        <w:t>II - DA CONTRATANTE</w:t>
      </w:r>
    </w:p>
    <w:p w14:paraId="7FF63776" w14:textId="77777777" w:rsidR="00F81BF6" w:rsidRPr="009B21AF" w:rsidRDefault="00F81BF6" w:rsidP="00F81BF6">
      <w:pPr>
        <w:tabs>
          <w:tab w:val="left" w:pos="567"/>
        </w:tabs>
        <w:ind w:right="46"/>
        <w:jc w:val="both"/>
        <w:rPr>
          <w:rFonts w:ascii="Calibri" w:hAnsi="Calibri" w:cs="Calibri"/>
          <w:sz w:val="22"/>
          <w:szCs w:val="22"/>
        </w:rPr>
      </w:pPr>
      <w:r w:rsidRPr="009B21AF">
        <w:rPr>
          <w:rFonts w:ascii="Calibri" w:hAnsi="Calibri" w:cs="Calibri"/>
          <w:sz w:val="22"/>
          <w:szCs w:val="22"/>
        </w:rPr>
        <w:t>a) Receber o objeto no prazo e condições estabelecidas no Edital e seus anexos;</w:t>
      </w:r>
    </w:p>
    <w:p w14:paraId="23BAAEDE" w14:textId="77777777" w:rsidR="00F81BF6" w:rsidRPr="009B21AF" w:rsidRDefault="00190530" w:rsidP="00F81BF6">
      <w:pPr>
        <w:tabs>
          <w:tab w:val="left" w:pos="567"/>
        </w:tabs>
        <w:ind w:right="46"/>
        <w:jc w:val="both"/>
        <w:rPr>
          <w:rFonts w:ascii="Calibri" w:hAnsi="Calibri" w:cs="Calibri"/>
          <w:bCs/>
          <w:sz w:val="22"/>
          <w:szCs w:val="22"/>
        </w:rPr>
      </w:pPr>
      <w:r>
        <w:rPr>
          <w:rFonts w:ascii="Calibri" w:hAnsi="Calibri" w:cs="Calibri"/>
          <w:bCs/>
          <w:sz w:val="22"/>
          <w:szCs w:val="22"/>
        </w:rPr>
        <w:t>b</w:t>
      </w:r>
      <w:r w:rsidR="00F81BF6" w:rsidRPr="009B21AF">
        <w:rPr>
          <w:rFonts w:ascii="Calibri" w:hAnsi="Calibri" w:cs="Calibri"/>
          <w:bCs/>
          <w:sz w:val="22"/>
          <w:szCs w:val="22"/>
        </w:rPr>
        <w:t xml:space="preserve">) Efetuar o pagamento à CONTRATADA no valor correspondente ao fornecimento do objeto, no prazo e forma estabelecidos no Edital deste Pregão </w:t>
      </w:r>
      <w:r w:rsidR="00F81BF6" w:rsidRPr="009B21AF">
        <w:rPr>
          <w:rFonts w:ascii="Calibri" w:hAnsi="Calibri" w:cs="Calibri"/>
          <w:color w:val="000000"/>
          <w:sz w:val="22"/>
          <w:szCs w:val="22"/>
        </w:rPr>
        <w:t xml:space="preserve">Eletrônico </w:t>
      </w:r>
      <w:r w:rsidR="00F81BF6" w:rsidRPr="009B21AF">
        <w:rPr>
          <w:rFonts w:ascii="Calibri" w:hAnsi="Calibri" w:cs="Calibri"/>
          <w:bCs/>
          <w:sz w:val="22"/>
          <w:szCs w:val="22"/>
        </w:rPr>
        <w:t>e seus anexos;</w:t>
      </w:r>
    </w:p>
    <w:p w14:paraId="4BD33E02" w14:textId="77777777" w:rsidR="00F81BF6" w:rsidRPr="009B21AF" w:rsidRDefault="00190530" w:rsidP="00F81BF6">
      <w:pPr>
        <w:tabs>
          <w:tab w:val="left" w:pos="567"/>
        </w:tabs>
        <w:ind w:right="46"/>
        <w:jc w:val="both"/>
        <w:rPr>
          <w:rFonts w:ascii="Calibri" w:hAnsi="Calibri" w:cs="Calibri"/>
          <w:bCs/>
          <w:sz w:val="22"/>
          <w:szCs w:val="22"/>
        </w:rPr>
      </w:pPr>
      <w:r>
        <w:rPr>
          <w:rFonts w:ascii="Calibri" w:hAnsi="Calibri" w:cs="Calibri"/>
          <w:sz w:val="22"/>
          <w:szCs w:val="22"/>
        </w:rPr>
        <w:t>c</w:t>
      </w:r>
      <w:r w:rsidR="00F81BF6" w:rsidRPr="009B21AF">
        <w:rPr>
          <w:rFonts w:ascii="Calibri" w:hAnsi="Calibri" w:cs="Calibri"/>
          <w:sz w:val="22"/>
          <w:szCs w:val="22"/>
        </w:rPr>
        <w:t xml:space="preserve">) </w:t>
      </w:r>
      <w:r w:rsidR="00F81BF6" w:rsidRPr="009B21AF">
        <w:rPr>
          <w:rFonts w:ascii="Calibri" w:hAnsi="Calibri" w:cs="Calibri"/>
          <w:bCs/>
          <w:sz w:val="22"/>
          <w:szCs w:val="22"/>
        </w:rPr>
        <w:t>A CONTRATANTE não responderá por quaisquer compromissos assumidos pela CONTRATADA com terceiros, ainda que vinculados à execução do objeto da licitação, bem como, por qualquer dano causado a outrem, em decorrência de ato da CONTRATADA, de seus empregados, prepostos ou subordinados;</w:t>
      </w:r>
    </w:p>
    <w:p w14:paraId="01FEB7E2" w14:textId="541A1D8A" w:rsidR="00F81BF6" w:rsidRDefault="00190530" w:rsidP="00F81BF6">
      <w:pPr>
        <w:tabs>
          <w:tab w:val="left" w:pos="567"/>
        </w:tabs>
        <w:ind w:right="46"/>
        <w:jc w:val="both"/>
        <w:rPr>
          <w:rFonts w:ascii="Calibri" w:hAnsi="Calibri" w:cs="Calibri"/>
          <w:bCs/>
          <w:sz w:val="22"/>
          <w:szCs w:val="22"/>
        </w:rPr>
      </w:pPr>
      <w:r>
        <w:rPr>
          <w:rFonts w:ascii="Calibri" w:hAnsi="Calibri" w:cs="Calibri"/>
          <w:bCs/>
          <w:sz w:val="22"/>
          <w:szCs w:val="22"/>
        </w:rPr>
        <w:t>d</w:t>
      </w:r>
      <w:r w:rsidR="00F81BF6" w:rsidRPr="009B21AF">
        <w:rPr>
          <w:rFonts w:ascii="Calibri" w:hAnsi="Calibri" w:cs="Calibri"/>
          <w:bCs/>
          <w:sz w:val="22"/>
          <w:szCs w:val="22"/>
        </w:rPr>
        <w:t>) Efetuar os recolhimentos tributários incidentes sobre o objeto da licitação, na proporção prevista na legislação aplicável a matéria;</w:t>
      </w:r>
    </w:p>
    <w:p w14:paraId="4C6C2926" w14:textId="2447D505" w:rsidR="008F6971" w:rsidRPr="008F6971"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e)</w:t>
      </w:r>
      <w:r w:rsidRPr="008F6971">
        <w:t xml:space="preserve"> </w:t>
      </w:r>
      <w:r w:rsidRPr="008F6971">
        <w:rPr>
          <w:rFonts w:ascii="Calibri" w:hAnsi="Calibri" w:cs="Calibri"/>
          <w:bCs/>
          <w:sz w:val="22"/>
          <w:szCs w:val="22"/>
        </w:rPr>
        <w:t>Exigir o cumprimento de todas as obrigações assumidas pelo Contratado, de acordo com o contrato e seus</w:t>
      </w:r>
    </w:p>
    <w:p w14:paraId="08EC0942" w14:textId="48C4F3BA" w:rsidR="008F6971" w:rsidRDefault="008F6971" w:rsidP="008F6971">
      <w:pPr>
        <w:tabs>
          <w:tab w:val="left" w:pos="567"/>
        </w:tabs>
        <w:ind w:right="46"/>
        <w:jc w:val="both"/>
        <w:rPr>
          <w:rFonts w:ascii="Calibri" w:hAnsi="Calibri" w:cs="Calibri"/>
          <w:bCs/>
          <w:sz w:val="22"/>
          <w:szCs w:val="22"/>
        </w:rPr>
      </w:pPr>
      <w:r w:rsidRPr="008F6971">
        <w:rPr>
          <w:rFonts w:ascii="Calibri" w:hAnsi="Calibri" w:cs="Calibri"/>
          <w:bCs/>
          <w:sz w:val="22"/>
          <w:szCs w:val="22"/>
        </w:rPr>
        <w:t>anexos;</w:t>
      </w:r>
    </w:p>
    <w:p w14:paraId="46C7020F" w14:textId="7F4CA18B" w:rsidR="008F6971"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 xml:space="preserve">f) </w:t>
      </w:r>
      <w:r w:rsidRPr="008F6971">
        <w:rPr>
          <w:rFonts w:ascii="Calibri" w:hAnsi="Calibri" w:cs="Calibri"/>
          <w:bCs/>
          <w:sz w:val="22"/>
          <w:szCs w:val="22"/>
        </w:rPr>
        <w:t>Notificar o Contratado, por escrito, sobre vícios, defeitos ou incorreções verificadas no objeto fornecido,</w:t>
      </w:r>
      <w:r>
        <w:rPr>
          <w:rFonts w:ascii="Calibri" w:hAnsi="Calibri" w:cs="Calibri"/>
          <w:bCs/>
          <w:sz w:val="22"/>
          <w:szCs w:val="22"/>
        </w:rPr>
        <w:t xml:space="preserve"> </w:t>
      </w:r>
      <w:r w:rsidRPr="008F6971">
        <w:rPr>
          <w:rFonts w:ascii="Calibri" w:hAnsi="Calibri" w:cs="Calibri"/>
          <w:bCs/>
          <w:sz w:val="22"/>
          <w:szCs w:val="22"/>
        </w:rPr>
        <w:t>para que seja por ele substituído, reparado ou corrigido, no total ou em parte, às suas expensas;</w:t>
      </w:r>
    </w:p>
    <w:p w14:paraId="39DE4676" w14:textId="768755F1" w:rsidR="008F6971"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 xml:space="preserve">g) </w:t>
      </w:r>
      <w:r w:rsidRPr="008F6971">
        <w:rPr>
          <w:rFonts w:ascii="Calibri" w:hAnsi="Calibri" w:cs="Calibri"/>
          <w:bCs/>
          <w:sz w:val="22"/>
          <w:szCs w:val="22"/>
        </w:rPr>
        <w:t>Acompanhar e fiscalizar a execução do contrato e o cumprimento das obrigações pelo Contratado</w:t>
      </w:r>
      <w:r>
        <w:rPr>
          <w:rFonts w:ascii="Calibri" w:hAnsi="Calibri" w:cs="Calibri"/>
          <w:bCs/>
          <w:sz w:val="22"/>
          <w:szCs w:val="22"/>
        </w:rPr>
        <w:t>;</w:t>
      </w:r>
    </w:p>
    <w:p w14:paraId="7F6155D6" w14:textId="3AD1A144" w:rsidR="008F6971" w:rsidRPr="008F6971"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 xml:space="preserve">h) </w:t>
      </w:r>
      <w:r w:rsidRPr="008F6971">
        <w:rPr>
          <w:rFonts w:ascii="Calibri" w:hAnsi="Calibri" w:cs="Calibri"/>
          <w:bCs/>
          <w:sz w:val="22"/>
          <w:szCs w:val="22"/>
        </w:rPr>
        <w:t xml:space="preserve">Comunicar a empresa para emissão de Nota Fiscal no que </w:t>
      </w:r>
      <w:proofErr w:type="spellStart"/>
      <w:r w:rsidRPr="008F6971">
        <w:rPr>
          <w:rFonts w:ascii="Calibri" w:hAnsi="Calibri" w:cs="Calibri"/>
          <w:bCs/>
          <w:sz w:val="22"/>
          <w:szCs w:val="22"/>
        </w:rPr>
        <w:t>pertine</w:t>
      </w:r>
      <w:proofErr w:type="spellEnd"/>
      <w:r w:rsidRPr="008F6971">
        <w:rPr>
          <w:rFonts w:ascii="Calibri" w:hAnsi="Calibri" w:cs="Calibri"/>
          <w:bCs/>
          <w:sz w:val="22"/>
          <w:szCs w:val="22"/>
        </w:rPr>
        <w:t xml:space="preserve"> à parcela incontroversa da execução do</w:t>
      </w:r>
      <w:r>
        <w:rPr>
          <w:rFonts w:ascii="Calibri" w:hAnsi="Calibri" w:cs="Calibri"/>
          <w:bCs/>
          <w:sz w:val="22"/>
          <w:szCs w:val="22"/>
        </w:rPr>
        <w:t xml:space="preserve"> </w:t>
      </w:r>
      <w:r w:rsidRPr="008F6971">
        <w:rPr>
          <w:rFonts w:ascii="Calibri" w:hAnsi="Calibri" w:cs="Calibri"/>
          <w:bCs/>
          <w:sz w:val="22"/>
          <w:szCs w:val="22"/>
        </w:rPr>
        <w:t>objeto, para efeito de liquidação e pagamento, quando houver controvérsia sobre a execução do objeto, quanto</w:t>
      </w:r>
    </w:p>
    <w:p w14:paraId="40F8F0BE" w14:textId="701769AA" w:rsidR="008F6971" w:rsidRDefault="008F6971" w:rsidP="008F6971">
      <w:pPr>
        <w:tabs>
          <w:tab w:val="left" w:pos="567"/>
        </w:tabs>
        <w:ind w:right="46"/>
        <w:jc w:val="both"/>
        <w:rPr>
          <w:rFonts w:ascii="Calibri" w:hAnsi="Calibri" w:cs="Calibri"/>
          <w:bCs/>
          <w:sz w:val="22"/>
          <w:szCs w:val="22"/>
        </w:rPr>
      </w:pPr>
      <w:r w:rsidRPr="008F6971">
        <w:rPr>
          <w:rFonts w:ascii="Calibri" w:hAnsi="Calibri" w:cs="Calibri"/>
          <w:bCs/>
          <w:sz w:val="22"/>
          <w:szCs w:val="22"/>
        </w:rPr>
        <w:t>à dimensão, qualidade e quantidade, conforme o art. 143 da Lei nº 14.133, de 2021</w:t>
      </w:r>
      <w:r>
        <w:rPr>
          <w:rFonts w:ascii="Calibri" w:hAnsi="Calibri" w:cs="Calibri"/>
          <w:bCs/>
          <w:sz w:val="22"/>
          <w:szCs w:val="22"/>
        </w:rPr>
        <w:t>;</w:t>
      </w:r>
    </w:p>
    <w:p w14:paraId="4D3D95AB" w14:textId="09F845DD" w:rsidR="008F6971"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 xml:space="preserve">i) </w:t>
      </w:r>
      <w:r w:rsidRPr="008F6971">
        <w:rPr>
          <w:rFonts w:ascii="Calibri" w:hAnsi="Calibri" w:cs="Calibri"/>
          <w:bCs/>
          <w:sz w:val="22"/>
          <w:szCs w:val="22"/>
        </w:rPr>
        <w:t>Aplicar ao Contratado as sanções previstas na lei e neste Contrato</w:t>
      </w:r>
      <w:r>
        <w:rPr>
          <w:rFonts w:ascii="Calibri" w:hAnsi="Calibri" w:cs="Calibri"/>
          <w:bCs/>
          <w:sz w:val="22"/>
          <w:szCs w:val="22"/>
        </w:rPr>
        <w:t>;</w:t>
      </w:r>
    </w:p>
    <w:p w14:paraId="149CE3AA" w14:textId="1A6BE2C8" w:rsidR="008F6971"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 xml:space="preserve">j) </w:t>
      </w:r>
      <w:r w:rsidRPr="008F6971">
        <w:rPr>
          <w:rFonts w:ascii="Calibri" w:hAnsi="Calibri" w:cs="Calibri"/>
          <w:bCs/>
          <w:sz w:val="22"/>
          <w:szCs w:val="22"/>
        </w:rPr>
        <w:t>Explicitamente emitir decisão sobre todas as solicitações e reclamações relacionadas à execução do</w:t>
      </w:r>
      <w:r>
        <w:rPr>
          <w:rFonts w:ascii="Calibri" w:hAnsi="Calibri" w:cs="Calibri"/>
          <w:bCs/>
          <w:sz w:val="22"/>
          <w:szCs w:val="22"/>
        </w:rPr>
        <w:t xml:space="preserve"> </w:t>
      </w:r>
      <w:r w:rsidRPr="008F6971">
        <w:rPr>
          <w:rFonts w:ascii="Calibri" w:hAnsi="Calibri" w:cs="Calibri"/>
          <w:bCs/>
          <w:sz w:val="22"/>
          <w:szCs w:val="22"/>
        </w:rPr>
        <w:t>presente Contrato, ressalvados os requerimentos manifestamente impertinentes, meramente protelatórios ou</w:t>
      </w:r>
      <w:r>
        <w:rPr>
          <w:rFonts w:ascii="Calibri" w:hAnsi="Calibri" w:cs="Calibri"/>
          <w:bCs/>
          <w:sz w:val="22"/>
          <w:szCs w:val="22"/>
        </w:rPr>
        <w:t xml:space="preserve"> </w:t>
      </w:r>
      <w:r w:rsidRPr="008F6971">
        <w:rPr>
          <w:rFonts w:ascii="Calibri" w:hAnsi="Calibri" w:cs="Calibri"/>
          <w:bCs/>
          <w:sz w:val="22"/>
          <w:szCs w:val="22"/>
        </w:rPr>
        <w:t>de nenhum interesse para a boa execução do ajuste</w:t>
      </w:r>
      <w:r>
        <w:rPr>
          <w:rFonts w:ascii="Calibri" w:hAnsi="Calibri" w:cs="Calibri"/>
          <w:bCs/>
          <w:sz w:val="22"/>
          <w:szCs w:val="22"/>
        </w:rPr>
        <w:t xml:space="preserve">; </w:t>
      </w:r>
    </w:p>
    <w:p w14:paraId="37E7CB87" w14:textId="1833287E" w:rsidR="008F6971"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 xml:space="preserve">k) </w:t>
      </w:r>
      <w:r w:rsidRPr="008F6971">
        <w:rPr>
          <w:rFonts w:ascii="Calibri" w:hAnsi="Calibri" w:cs="Calibri"/>
          <w:bCs/>
          <w:sz w:val="22"/>
          <w:szCs w:val="22"/>
        </w:rPr>
        <w:t>Responder eventuais pedidos de reestabelecimento do equilíbrio econômico-financeiro feitos pelo</w:t>
      </w:r>
      <w:r>
        <w:rPr>
          <w:rFonts w:ascii="Calibri" w:hAnsi="Calibri" w:cs="Calibri"/>
          <w:bCs/>
          <w:sz w:val="22"/>
          <w:szCs w:val="22"/>
        </w:rPr>
        <w:t xml:space="preserve"> </w:t>
      </w:r>
      <w:r w:rsidRPr="008F6971">
        <w:rPr>
          <w:rFonts w:ascii="Calibri" w:hAnsi="Calibri" w:cs="Calibri"/>
          <w:bCs/>
          <w:sz w:val="22"/>
          <w:szCs w:val="22"/>
        </w:rPr>
        <w:t>contratado</w:t>
      </w:r>
      <w:r>
        <w:rPr>
          <w:rFonts w:ascii="Calibri" w:hAnsi="Calibri" w:cs="Calibri"/>
          <w:bCs/>
          <w:sz w:val="22"/>
          <w:szCs w:val="22"/>
        </w:rPr>
        <w:t xml:space="preserve">; </w:t>
      </w:r>
    </w:p>
    <w:p w14:paraId="5AA10ABD" w14:textId="71680EE5" w:rsidR="008F6971"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 xml:space="preserve">l) </w:t>
      </w:r>
      <w:r w:rsidRPr="008F6971">
        <w:rPr>
          <w:rFonts w:ascii="Calibri" w:hAnsi="Calibri" w:cs="Calibri"/>
          <w:bCs/>
          <w:sz w:val="22"/>
          <w:szCs w:val="22"/>
        </w:rPr>
        <w:t>Comunicar o Contratado na hipótese de posterior alteração do projeto pelo Contratante, no caso do art.</w:t>
      </w:r>
      <w:r w:rsidRPr="008F6971">
        <w:t xml:space="preserve"> </w:t>
      </w:r>
      <w:r w:rsidRPr="008F6971">
        <w:rPr>
          <w:rFonts w:ascii="Calibri" w:hAnsi="Calibri" w:cs="Calibri"/>
          <w:bCs/>
          <w:sz w:val="22"/>
          <w:szCs w:val="22"/>
        </w:rPr>
        <w:t>93, §</w:t>
      </w:r>
      <w:r w:rsidR="00CC31CE">
        <w:rPr>
          <w:rFonts w:ascii="Calibri" w:hAnsi="Calibri" w:cs="Calibri"/>
          <w:bCs/>
          <w:sz w:val="22"/>
          <w:szCs w:val="22"/>
        </w:rPr>
        <w:t>3</w:t>
      </w:r>
      <w:r w:rsidRPr="008F6971">
        <w:rPr>
          <w:rFonts w:ascii="Calibri" w:hAnsi="Calibri" w:cs="Calibri"/>
          <w:bCs/>
          <w:sz w:val="22"/>
          <w:szCs w:val="22"/>
        </w:rPr>
        <w:t>º, da Lei nº 14.133, de 2021</w:t>
      </w:r>
      <w:r>
        <w:rPr>
          <w:rFonts w:ascii="Calibri" w:hAnsi="Calibri" w:cs="Calibri"/>
          <w:bCs/>
          <w:sz w:val="22"/>
          <w:szCs w:val="22"/>
        </w:rPr>
        <w:t>;</w:t>
      </w:r>
    </w:p>
    <w:p w14:paraId="1061B847" w14:textId="269D8809" w:rsidR="008F6971" w:rsidRPr="009B21AF"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 xml:space="preserve">m) </w:t>
      </w:r>
      <w:r w:rsidRPr="008F6971">
        <w:rPr>
          <w:rFonts w:ascii="Calibri" w:hAnsi="Calibri" w:cs="Calibri"/>
          <w:bCs/>
          <w:sz w:val="22"/>
          <w:szCs w:val="22"/>
        </w:rPr>
        <w:t>A Administração não responderá por quaisquer compromissos assumidos pelo Contratado com terceiros,</w:t>
      </w:r>
      <w:r>
        <w:rPr>
          <w:rFonts w:ascii="Calibri" w:hAnsi="Calibri" w:cs="Calibri"/>
          <w:bCs/>
          <w:sz w:val="22"/>
          <w:szCs w:val="22"/>
        </w:rPr>
        <w:t xml:space="preserve"> </w:t>
      </w:r>
      <w:r w:rsidRPr="008F6971">
        <w:rPr>
          <w:rFonts w:ascii="Calibri" w:hAnsi="Calibri" w:cs="Calibri"/>
          <w:bCs/>
          <w:sz w:val="22"/>
          <w:szCs w:val="22"/>
        </w:rPr>
        <w:t>ainda que vinculados à execução do contrato, bem como por qualquer dano causado a terceiros em decorrência</w:t>
      </w:r>
      <w:r>
        <w:rPr>
          <w:rFonts w:ascii="Calibri" w:hAnsi="Calibri" w:cs="Calibri"/>
          <w:bCs/>
          <w:sz w:val="22"/>
          <w:szCs w:val="22"/>
        </w:rPr>
        <w:t xml:space="preserve"> </w:t>
      </w:r>
      <w:r w:rsidRPr="008F6971">
        <w:rPr>
          <w:rFonts w:ascii="Calibri" w:hAnsi="Calibri" w:cs="Calibri"/>
          <w:bCs/>
          <w:sz w:val="22"/>
          <w:szCs w:val="22"/>
        </w:rPr>
        <w:t>de ato do Contratado, de seus empregados, prepostos ou subordinados</w:t>
      </w:r>
      <w:r>
        <w:rPr>
          <w:rFonts w:ascii="Calibri" w:hAnsi="Calibri" w:cs="Calibri"/>
          <w:bCs/>
          <w:sz w:val="22"/>
          <w:szCs w:val="22"/>
        </w:rPr>
        <w:t>.</w:t>
      </w:r>
    </w:p>
    <w:p w14:paraId="23E114D2" w14:textId="77777777" w:rsidR="00F81BF6" w:rsidRPr="009B21AF" w:rsidRDefault="00F81BF6" w:rsidP="00F81BF6">
      <w:pPr>
        <w:pStyle w:val="EspSubTitulo1Char"/>
        <w:suppressAutoHyphens/>
        <w:spacing w:before="0" w:after="0"/>
        <w:rPr>
          <w:rFonts w:ascii="Calibri" w:hAnsi="Calibri" w:cs="Calibri"/>
          <w:szCs w:val="22"/>
          <w:lang w:val="pt-PT"/>
        </w:rPr>
      </w:pPr>
    </w:p>
    <w:p w14:paraId="0CE88D38" w14:textId="739EFFE2" w:rsidR="00F81BF6" w:rsidRPr="009B21AF" w:rsidRDefault="00F81BF6" w:rsidP="00F81BF6">
      <w:pPr>
        <w:jc w:val="both"/>
        <w:rPr>
          <w:rFonts w:ascii="Calibri" w:hAnsi="Calibri" w:cs="Calibri"/>
          <w:b/>
          <w:sz w:val="22"/>
          <w:szCs w:val="22"/>
        </w:rPr>
      </w:pPr>
      <w:r w:rsidRPr="009B21AF">
        <w:rPr>
          <w:rFonts w:ascii="Calibri" w:hAnsi="Calibri" w:cs="Calibri"/>
          <w:b/>
          <w:sz w:val="22"/>
          <w:szCs w:val="22"/>
        </w:rPr>
        <w:t>CLÁUSULA S</w:t>
      </w:r>
      <w:r w:rsidR="00C50B66">
        <w:rPr>
          <w:rFonts w:ascii="Calibri" w:hAnsi="Calibri" w:cs="Calibri"/>
          <w:b/>
          <w:sz w:val="22"/>
          <w:szCs w:val="22"/>
        </w:rPr>
        <w:t>EXTA</w:t>
      </w:r>
      <w:r w:rsidRPr="009B21AF">
        <w:rPr>
          <w:rFonts w:ascii="Calibri" w:hAnsi="Calibri" w:cs="Calibri"/>
          <w:b/>
          <w:sz w:val="22"/>
          <w:szCs w:val="22"/>
        </w:rPr>
        <w:t xml:space="preserve"> – Da Inexecução e da </w:t>
      </w:r>
      <w:r w:rsidR="000F53C8">
        <w:rPr>
          <w:rFonts w:ascii="Calibri" w:hAnsi="Calibri" w:cs="Calibri"/>
          <w:b/>
          <w:sz w:val="22"/>
          <w:szCs w:val="22"/>
        </w:rPr>
        <w:t>Extinção d</w:t>
      </w:r>
      <w:r w:rsidRPr="009B21AF">
        <w:rPr>
          <w:rFonts w:ascii="Calibri" w:hAnsi="Calibri" w:cs="Calibri"/>
          <w:b/>
          <w:sz w:val="22"/>
          <w:szCs w:val="22"/>
        </w:rPr>
        <w:t>o Contrato</w:t>
      </w:r>
    </w:p>
    <w:p w14:paraId="507E480D" w14:textId="50BB6FCF" w:rsidR="00F81BF6" w:rsidRPr="009B21AF" w:rsidRDefault="00F81BF6" w:rsidP="00F81BF6">
      <w:pPr>
        <w:jc w:val="both"/>
        <w:rPr>
          <w:rFonts w:ascii="Calibri" w:hAnsi="Calibri" w:cs="Calibri"/>
          <w:bCs/>
          <w:sz w:val="22"/>
          <w:szCs w:val="22"/>
        </w:rPr>
      </w:pPr>
      <w:r w:rsidRPr="009B21AF">
        <w:rPr>
          <w:rFonts w:ascii="Calibri" w:hAnsi="Calibri" w:cs="Calibri"/>
          <w:bCs/>
          <w:sz w:val="22"/>
          <w:szCs w:val="22"/>
        </w:rPr>
        <w:t xml:space="preserve">A inexecução total ou parcial do Contrato ensejará a sua </w:t>
      </w:r>
      <w:r w:rsidR="000F53C8">
        <w:rPr>
          <w:rFonts w:ascii="Calibri" w:hAnsi="Calibri" w:cs="Calibri"/>
          <w:bCs/>
          <w:sz w:val="22"/>
          <w:szCs w:val="22"/>
        </w:rPr>
        <w:t>extinção</w:t>
      </w:r>
      <w:r w:rsidRPr="009B21AF">
        <w:rPr>
          <w:rFonts w:ascii="Calibri" w:hAnsi="Calibri" w:cs="Calibri"/>
          <w:bCs/>
          <w:sz w:val="22"/>
          <w:szCs w:val="22"/>
        </w:rPr>
        <w:t xml:space="preserve"> com as consequências contratuais e as previstas em Lei, com assento no Capítulo </w:t>
      </w:r>
      <w:r w:rsidR="000F53C8">
        <w:rPr>
          <w:rFonts w:ascii="Calibri" w:hAnsi="Calibri" w:cs="Calibri"/>
          <w:bCs/>
          <w:sz w:val="22"/>
          <w:szCs w:val="22"/>
        </w:rPr>
        <w:t>VI</w:t>
      </w:r>
      <w:r w:rsidR="0015553C">
        <w:rPr>
          <w:rFonts w:ascii="Calibri" w:hAnsi="Calibri" w:cs="Calibri"/>
          <w:bCs/>
          <w:sz w:val="22"/>
          <w:szCs w:val="22"/>
        </w:rPr>
        <w:t>I</w:t>
      </w:r>
      <w:r w:rsidR="000F53C8">
        <w:rPr>
          <w:rFonts w:ascii="Calibri" w:hAnsi="Calibri" w:cs="Calibri"/>
          <w:bCs/>
          <w:sz w:val="22"/>
          <w:szCs w:val="22"/>
        </w:rPr>
        <w:t>I</w:t>
      </w:r>
      <w:r w:rsidRPr="009B21AF">
        <w:rPr>
          <w:rFonts w:ascii="Calibri" w:hAnsi="Calibri" w:cs="Calibri"/>
          <w:bCs/>
          <w:sz w:val="22"/>
          <w:szCs w:val="22"/>
        </w:rPr>
        <w:t xml:space="preserve"> da Lei Federal nº </w:t>
      </w:r>
      <w:r w:rsidR="000F53C8">
        <w:rPr>
          <w:rFonts w:ascii="Calibri" w:hAnsi="Calibri" w:cs="Calibri"/>
          <w:bCs/>
          <w:sz w:val="22"/>
          <w:szCs w:val="22"/>
        </w:rPr>
        <w:t>14.133/2021</w:t>
      </w:r>
      <w:r w:rsidRPr="009B21AF">
        <w:rPr>
          <w:rFonts w:ascii="Calibri" w:hAnsi="Calibri" w:cs="Calibri"/>
          <w:bCs/>
          <w:sz w:val="22"/>
          <w:szCs w:val="22"/>
        </w:rPr>
        <w:t>, nos seguintes casos:</w:t>
      </w:r>
    </w:p>
    <w:p w14:paraId="179F0918" w14:textId="5BE9805D" w:rsidR="00F81BF6" w:rsidRPr="009B21AF" w:rsidRDefault="00F81BF6" w:rsidP="00F81BF6">
      <w:pPr>
        <w:jc w:val="both"/>
        <w:rPr>
          <w:rFonts w:ascii="Calibri" w:hAnsi="Calibri" w:cs="Calibri"/>
          <w:bCs/>
          <w:sz w:val="22"/>
          <w:szCs w:val="22"/>
        </w:rPr>
      </w:pPr>
      <w:r w:rsidRPr="009B21AF">
        <w:rPr>
          <w:rFonts w:ascii="Calibri" w:hAnsi="Calibri" w:cs="Calibri"/>
          <w:bCs/>
          <w:sz w:val="22"/>
          <w:szCs w:val="22"/>
        </w:rPr>
        <w:t xml:space="preserve">I – </w:t>
      </w:r>
      <w:proofErr w:type="gramStart"/>
      <w:r w:rsidRPr="009B21AF">
        <w:rPr>
          <w:rFonts w:ascii="Calibri" w:hAnsi="Calibri" w:cs="Calibri"/>
          <w:bCs/>
          <w:sz w:val="22"/>
          <w:szCs w:val="22"/>
        </w:rPr>
        <w:t>por</w:t>
      </w:r>
      <w:proofErr w:type="gramEnd"/>
      <w:r w:rsidRPr="009B21AF">
        <w:rPr>
          <w:rFonts w:ascii="Calibri" w:hAnsi="Calibri" w:cs="Calibri"/>
          <w:bCs/>
          <w:sz w:val="22"/>
          <w:szCs w:val="22"/>
        </w:rPr>
        <w:t xml:space="preserve"> ato unilateral e escrito da Contratante,</w:t>
      </w:r>
      <w:r w:rsidR="0015553C">
        <w:rPr>
          <w:rFonts w:ascii="Calibri" w:hAnsi="Calibri" w:cs="Calibri"/>
          <w:bCs/>
          <w:sz w:val="22"/>
          <w:szCs w:val="22"/>
        </w:rPr>
        <w:t xml:space="preserve"> exceto no caso de descumprimento decorrente de sua própria conduta</w:t>
      </w:r>
      <w:r w:rsidRPr="009B21AF">
        <w:rPr>
          <w:rFonts w:ascii="Calibri" w:hAnsi="Calibri" w:cs="Calibri"/>
          <w:bCs/>
          <w:sz w:val="22"/>
          <w:szCs w:val="22"/>
        </w:rPr>
        <w:t>;</w:t>
      </w:r>
    </w:p>
    <w:p w14:paraId="4B2CA68C" w14:textId="0CB55BB6" w:rsidR="00F81BF6" w:rsidRPr="009B21AF" w:rsidRDefault="00F81BF6" w:rsidP="00F81BF6">
      <w:pPr>
        <w:jc w:val="both"/>
        <w:rPr>
          <w:rFonts w:ascii="Calibri" w:hAnsi="Calibri" w:cs="Calibri"/>
          <w:bCs/>
          <w:sz w:val="22"/>
          <w:szCs w:val="22"/>
        </w:rPr>
      </w:pPr>
      <w:r w:rsidRPr="009B21AF">
        <w:rPr>
          <w:rFonts w:ascii="Calibri" w:hAnsi="Calibri" w:cs="Calibri"/>
          <w:bCs/>
          <w:sz w:val="22"/>
          <w:szCs w:val="22"/>
        </w:rPr>
        <w:t xml:space="preserve">II – </w:t>
      </w:r>
      <w:proofErr w:type="gramStart"/>
      <w:r w:rsidR="0015553C" w:rsidRPr="0015553C">
        <w:rPr>
          <w:rFonts w:ascii="Calibri" w:hAnsi="Calibri" w:cs="Calibri"/>
          <w:bCs/>
          <w:sz w:val="22"/>
          <w:szCs w:val="22"/>
        </w:rPr>
        <w:t>consensual</w:t>
      </w:r>
      <w:proofErr w:type="gramEnd"/>
      <w:r w:rsidRPr="009B21AF">
        <w:rPr>
          <w:rFonts w:ascii="Calibri" w:hAnsi="Calibri" w:cs="Calibri"/>
          <w:bCs/>
          <w:sz w:val="22"/>
          <w:szCs w:val="22"/>
        </w:rPr>
        <w:t>, por acordo entre as partes, desde que haja conveniência para a Administração, mediante formalização através de aviso com antecedência mínima de 30 dias, não cabendo indenização de qualquer das partes, exceto para pagamento dos fornecimentos comprovadamente prestados;</w:t>
      </w:r>
    </w:p>
    <w:p w14:paraId="0AFE37FB" w14:textId="77777777" w:rsidR="00F81BF6" w:rsidRPr="009B21AF" w:rsidRDefault="00F81BF6" w:rsidP="00F81BF6">
      <w:pPr>
        <w:pStyle w:val="EspSubTitulo1Char"/>
        <w:suppressAutoHyphens/>
        <w:spacing w:before="0" w:after="0"/>
        <w:rPr>
          <w:rFonts w:ascii="Calibri" w:hAnsi="Calibri" w:cs="Calibri"/>
          <w:bCs/>
          <w:szCs w:val="22"/>
        </w:rPr>
      </w:pPr>
      <w:r w:rsidRPr="009B21AF">
        <w:rPr>
          <w:rFonts w:ascii="Calibri" w:hAnsi="Calibri" w:cs="Calibri"/>
          <w:bCs/>
          <w:szCs w:val="22"/>
        </w:rPr>
        <w:t>III – judicialmente, na forma da legislação vigente;</w:t>
      </w:r>
    </w:p>
    <w:p w14:paraId="55B659F8" w14:textId="77777777" w:rsidR="00F81BF6" w:rsidRPr="009B21AF" w:rsidRDefault="00F81BF6" w:rsidP="00F81BF6">
      <w:pPr>
        <w:pStyle w:val="EspSubTitulo1Char"/>
        <w:suppressAutoHyphens/>
        <w:spacing w:before="0" w:after="0"/>
        <w:rPr>
          <w:rFonts w:ascii="Calibri" w:hAnsi="Calibri" w:cs="Calibri"/>
          <w:bCs/>
          <w:szCs w:val="22"/>
        </w:rPr>
      </w:pPr>
      <w:r w:rsidRPr="009B21AF">
        <w:rPr>
          <w:rFonts w:ascii="Calibri" w:hAnsi="Calibri" w:cs="Calibri"/>
          <w:bCs/>
          <w:szCs w:val="22"/>
        </w:rPr>
        <w:t xml:space="preserve">IV – </w:t>
      </w:r>
      <w:proofErr w:type="gramStart"/>
      <w:r w:rsidRPr="009B21AF">
        <w:rPr>
          <w:rFonts w:ascii="Calibri" w:hAnsi="Calibri" w:cs="Calibri"/>
          <w:bCs/>
          <w:szCs w:val="22"/>
        </w:rPr>
        <w:t>a</w:t>
      </w:r>
      <w:proofErr w:type="gramEnd"/>
      <w:r w:rsidRPr="009B21AF">
        <w:rPr>
          <w:rFonts w:ascii="Calibri" w:hAnsi="Calibri" w:cs="Calibri"/>
          <w:bCs/>
          <w:szCs w:val="22"/>
        </w:rPr>
        <w:t xml:space="preserve"> rescisão contratual determinada por ato unilateral, em que constatado o descumprimento do avençado, acarreta as seguintes consequências para a CONTRATADA, sem prejuízo das sanções previstas:</w:t>
      </w:r>
    </w:p>
    <w:p w14:paraId="12D60631" w14:textId="120CA626" w:rsidR="004145F2" w:rsidRPr="004145F2" w:rsidRDefault="004145F2" w:rsidP="004145F2">
      <w:pPr>
        <w:jc w:val="both"/>
        <w:rPr>
          <w:rFonts w:ascii="Calibri" w:hAnsi="Calibri" w:cs="Calibri"/>
          <w:bCs/>
          <w:sz w:val="22"/>
          <w:szCs w:val="22"/>
        </w:rPr>
      </w:pPr>
      <w:r>
        <w:rPr>
          <w:rFonts w:ascii="Calibri" w:hAnsi="Calibri" w:cs="Calibri"/>
          <w:bCs/>
          <w:sz w:val="22"/>
          <w:szCs w:val="22"/>
        </w:rPr>
        <w:lastRenderedPageBreak/>
        <w:t>a</w:t>
      </w:r>
      <w:r w:rsidRPr="004145F2">
        <w:rPr>
          <w:rFonts w:ascii="Calibri" w:hAnsi="Calibri" w:cs="Calibri"/>
          <w:bCs/>
          <w:sz w:val="22"/>
          <w:szCs w:val="22"/>
        </w:rPr>
        <w:t xml:space="preserve"> - </w:t>
      </w:r>
      <w:proofErr w:type="gramStart"/>
      <w:r w:rsidRPr="004145F2">
        <w:rPr>
          <w:rFonts w:ascii="Calibri" w:hAnsi="Calibri" w:cs="Calibri"/>
          <w:bCs/>
          <w:sz w:val="22"/>
          <w:szCs w:val="22"/>
        </w:rPr>
        <w:t>assunção</w:t>
      </w:r>
      <w:proofErr w:type="gramEnd"/>
      <w:r w:rsidRPr="004145F2">
        <w:rPr>
          <w:rFonts w:ascii="Calibri" w:hAnsi="Calibri" w:cs="Calibri"/>
          <w:bCs/>
          <w:sz w:val="22"/>
          <w:szCs w:val="22"/>
        </w:rPr>
        <w:t xml:space="preserve"> imediata do objeto do contrato, no estado e local em que se encontrar, por ato próprio da Administração;</w:t>
      </w:r>
    </w:p>
    <w:p w14:paraId="3191296E" w14:textId="4C089EC5" w:rsidR="004145F2" w:rsidRPr="004145F2" w:rsidRDefault="004145F2" w:rsidP="004145F2">
      <w:pPr>
        <w:jc w:val="both"/>
        <w:rPr>
          <w:rFonts w:ascii="Calibri" w:hAnsi="Calibri" w:cs="Calibri"/>
          <w:bCs/>
          <w:sz w:val="22"/>
          <w:szCs w:val="22"/>
        </w:rPr>
      </w:pPr>
      <w:r>
        <w:rPr>
          <w:rFonts w:ascii="Calibri" w:hAnsi="Calibri" w:cs="Calibri"/>
          <w:bCs/>
          <w:sz w:val="22"/>
          <w:szCs w:val="22"/>
        </w:rPr>
        <w:t>b</w:t>
      </w:r>
      <w:r w:rsidRPr="004145F2">
        <w:rPr>
          <w:rFonts w:ascii="Calibri" w:hAnsi="Calibri" w:cs="Calibri"/>
          <w:bCs/>
          <w:sz w:val="22"/>
          <w:szCs w:val="22"/>
        </w:rPr>
        <w:t xml:space="preserve"> - ocupação e utilização do local, das instalações, dos equipamentos, do material e do pessoal empregados na execução do contrato e necessários à sua continuidade;</w:t>
      </w:r>
    </w:p>
    <w:p w14:paraId="7D6D539B" w14:textId="642C775E" w:rsidR="004145F2" w:rsidRPr="004145F2" w:rsidRDefault="004145F2" w:rsidP="004145F2">
      <w:pPr>
        <w:jc w:val="both"/>
        <w:rPr>
          <w:rFonts w:ascii="Calibri" w:hAnsi="Calibri" w:cs="Calibri"/>
          <w:bCs/>
          <w:sz w:val="22"/>
          <w:szCs w:val="22"/>
        </w:rPr>
      </w:pPr>
      <w:r>
        <w:rPr>
          <w:rFonts w:ascii="Calibri" w:hAnsi="Calibri" w:cs="Calibri"/>
          <w:bCs/>
          <w:sz w:val="22"/>
          <w:szCs w:val="22"/>
        </w:rPr>
        <w:t>c</w:t>
      </w:r>
      <w:r w:rsidRPr="004145F2">
        <w:rPr>
          <w:rFonts w:ascii="Calibri" w:hAnsi="Calibri" w:cs="Calibri"/>
          <w:bCs/>
          <w:sz w:val="22"/>
          <w:szCs w:val="22"/>
        </w:rPr>
        <w:t xml:space="preserve"> - execução da garantia contratual para:</w:t>
      </w:r>
    </w:p>
    <w:p w14:paraId="756D370F" w14:textId="0E692988" w:rsidR="004145F2" w:rsidRPr="004145F2" w:rsidRDefault="004145F2" w:rsidP="004145F2">
      <w:pPr>
        <w:jc w:val="both"/>
        <w:rPr>
          <w:rFonts w:ascii="Calibri" w:hAnsi="Calibri" w:cs="Calibri"/>
          <w:bCs/>
          <w:sz w:val="22"/>
          <w:szCs w:val="22"/>
        </w:rPr>
      </w:pPr>
      <w:r>
        <w:rPr>
          <w:rFonts w:ascii="Calibri" w:hAnsi="Calibri" w:cs="Calibri"/>
          <w:bCs/>
          <w:sz w:val="22"/>
          <w:szCs w:val="22"/>
        </w:rPr>
        <w:t>c.1</w:t>
      </w:r>
      <w:r w:rsidRPr="004145F2">
        <w:rPr>
          <w:rFonts w:ascii="Calibri" w:hAnsi="Calibri" w:cs="Calibri"/>
          <w:bCs/>
          <w:sz w:val="22"/>
          <w:szCs w:val="22"/>
        </w:rPr>
        <w:t>) ressarcimento da Administração Pública por prejuízos decorrentes da não execução;</w:t>
      </w:r>
    </w:p>
    <w:p w14:paraId="0EFD9AA9" w14:textId="52C8466A" w:rsidR="004145F2" w:rsidRPr="004145F2" w:rsidRDefault="004145F2" w:rsidP="004145F2">
      <w:pPr>
        <w:jc w:val="both"/>
        <w:rPr>
          <w:rFonts w:ascii="Calibri" w:hAnsi="Calibri" w:cs="Calibri"/>
          <w:bCs/>
          <w:sz w:val="22"/>
          <w:szCs w:val="22"/>
        </w:rPr>
      </w:pPr>
      <w:r>
        <w:rPr>
          <w:rFonts w:ascii="Calibri" w:hAnsi="Calibri" w:cs="Calibri"/>
          <w:bCs/>
          <w:sz w:val="22"/>
          <w:szCs w:val="22"/>
        </w:rPr>
        <w:t>c.2</w:t>
      </w:r>
      <w:r w:rsidRPr="004145F2">
        <w:rPr>
          <w:rFonts w:ascii="Calibri" w:hAnsi="Calibri" w:cs="Calibri"/>
          <w:bCs/>
          <w:sz w:val="22"/>
          <w:szCs w:val="22"/>
        </w:rPr>
        <w:t>) pagamento de verbas trabalhistas, fundiárias e previdenciárias, quando cabível;</w:t>
      </w:r>
    </w:p>
    <w:p w14:paraId="0170632C" w14:textId="081A6D3E" w:rsidR="004145F2" w:rsidRPr="004145F2" w:rsidRDefault="004145F2" w:rsidP="004145F2">
      <w:pPr>
        <w:jc w:val="both"/>
        <w:rPr>
          <w:rFonts w:ascii="Calibri" w:hAnsi="Calibri" w:cs="Calibri"/>
          <w:bCs/>
          <w:sz w:val="22"/>
          <w:szCs w:val="22"/>
        </w:rPr>
      </w:pPr>
      <w:r>
        <w:rPr>
          <w:rFonts w:ascii="Calibri" w:hAnsi="Calibri" w:cs="Calibri"/>
          <w:bCs/>
          <w:sz w:val="22"/>
          <w:szCs w:val="22"/>
        </w:rPr>
        <w:t>c.3</w:t>
      </w:r>
      <w:r w:rsidRPr="004145F2">
        <w:rPr>
          <w:rFonts w:ascii="Calibri" w:hAnsi="Calibri" w:cs="Calibri"/>
          <w:bCs/>
          <w:sz w:val="22"/>
          <w:szCs w:val="22"/>
        </w:rPr>
        <w:t>) pagamento das multas devidas à Administração Pública;</w:t>
      </w:r>
    </w:p>
    <w:p w14:paraId="6C7D7D9F" w14:textId="77777777" w:rsidR="004145F2" w:rsidRDefault="004145F2" w:rsidP="004145F2">
      <w:pPr>
        <w:jc w:val="both"/>
        <w:rPr>
          <w:rFonts w:ascii="Calibri" w:hAnsi="Calibri" w:cs="Calibri"/>
          <w:bCs/>
          <w:sz w:val="22"/>
          <w:szCs w:val="22"/>
        </w:rPr>
      </w:pPr>
      <w:r>
        <w:rPr>
          <w:rFonts w:ascii="Calibri" w:hAnsi="Calibri" w:cs="Calibri"/>
          <w:bCs/>
          <w:sz w:val="22"/>
          <w:szCs w:val="22"/>
        </w:rPr>
        <w:t>c.4</w:t>
      </w:r>
      <w:r w:rsidRPr="004145F2">
        <w:rPr>
          <w:rFonts w:ascii="Calibri" w:hAnsi="Calibri" w:cs="Calibri"/>
          <w:bCs/>
          <w:sz w:val="22"/>
          <w:szCs w:val="22"/>
        </w:rPr>
        <w:t>) exigência da assunção da execução e da conclusão do objeto do contrato pela seguradora, quando cabível;</w:t>
      </w:r>
    </w:p>
    <w:p w14:paraId="3E71BAAF" w14:textId="04503185" w:rsidR="00F81BF6" w:rsidRDefault="004145F2" w:rsidP="004145F2">
      <w:pPr>
        <w:jc w:val="both"/>
        <w:rPr>
          <w:rFonts w:ascii="Calibri" w:hAnsi="Calibri" w:cs="Calibri"/>
          <w:bCs/>
          <w:sz w:val="22"/>
          <w:szCs w:val="22"/>
        </w:rPr>
      </w:pPr>
      <w:r>
        <w:rPr>
          <w:rFonts w:ascii="Calibri" w:hAnsi="Calibri" w:cs="Calibri"/>
          <w:bCs/>
          <w:sz w:val="22"/>
          <w:szCs w:val="22"/>
        </w:rPr>
        <w:t>d</w:t>
      </w:r>
      <w:r w:rsidR="00F81BF6" w:rsidRPr="009B21AF">
        <w:rPr>
          <w:rFonts w:ascii="Calibri" w:hAnsi="Calibri" w:cs="Calibri"/>
          <w:bCs/>
          <w:sz w:val="22"/>
          <w:szCs w:val="22"/>
        </w:rPr>
        <w:t>) retenção dos créditos decorrentes do Contrato até o limite dos prejuízos causados à CONTRATANTE</w:t>
      </w:r>
      <w:r w:rsidR="0015553C" w:rsidRPr="0015553C">
        <w:rPr>
          <w:rFonts w:ascii="Calibri" w:hAnsi="Calibri" w:cs="Calibri"/>
          <w:bCs/>
          <w:sz w:val="22"/>
          <w:szCs w:val="22"/>
        </w:rPr>
        <w:t xml:space="preserve"> e das multas aplicadas</w:t>
      </w:r>
      <w:r w:rsidR="00F81BF6" w:rsidRPr="009B21AF">
        <w:rPr>
          <w:rFonts w:ascii="Calibri" w:hAnsi="Calibri" w:cs="Calibri"/>
          <w:bCs/>
          <w:sz w:val="22"/>
          <w:szCs w:val="22"/>
        </w:rPr>
        <w:t>.</w:t>
      </w:r>
    </w:p>
    <w:p w14:paraId="450F31B9" w14:textId="753EEDD8" w:rsidR="0015553C" w:rsidRPr="0015553C" w:rsidRDefault="0015553C" w:rsidP="0015553C">
      <w:pPr>
        <w:jc w:val="both"/>
        <w:rPr>
          <w:rFonts w:ascii="Calibri" w:hAnsi="Calibri" w:cs="Calibri"/>
          <w:bCs/>
          <w:sz w:val="22"/>
          <w:szCs w:val="22"/>
        </w:rPr>
      </w:pPr>
      <w:r w:rsidRPr="0015553C">
        <w:rPr>
          <w:rFonts w:ascii="Calibri" w:hAnsi="Calibri" w:cs="Calibri"/>
          <w:bCs/>
          <w:sz w:val="22"/>
          <w:szCs w:val="22"/>
        </w:rPr>
        <w:t>O contrato se extingue quando cumpridas as obrigações de ambas as partes, ainda que isso ocorra antes do prazo estipulado para tanto.</w:t>
      </w:r>
    </w:p>
    <w:p w14:paraId="72F34FDC" w14:textId="0A3772F4" w:rsidR="0015553C" w:rsidRPr="0015553C" w:rsidRDefault="0015553C" w:rsidP="0015553C">
      <w:pPr>
        <w:jc w:val="both"/>
        <w:rPr>
          <w:rFonts w:ascii="Calibri" w:hAnsi="Calibri" w:cs="Calibri"/>
          <w:bCs/>
          <w:sz w:val="22"/>
          <w:szCs w:val="22"/>
        </w:rPr>
      </w:pPr>
      <w:r w:rsidRPr="0015553C">
        <w:rPr>
          <w:rFonts w:ascii="Calibri" w:hAnsi="Calibri" w:cs="Calibri"/>
          <w:bCs/>
          <w:sz w:val="22"/>
          <w:szCs w:val="22"/>
        </w:rPr>
        <w:t>Se as obrigações não forem cumpridas no prazo estipulado, a vigência ficará prorrogada até a conclusão do objeto, caso em que deverá a Administração providenciar a readequação do cronograma fixado para o contrato.</w:t>
      </w:r>
    </w:p>
    <w:p w14:paraId="7B4B99F6" w14:textId="0C41BB4F" w:rsidR="0015553C" w:rsidRPr="0015553C" w:rsidRDefault="0015553C" w:rsidP="0015553C">
      <w:pPr>
        <w:jc w:val="both"/>
        <w:rPr>
          <w:rFonts w:ascii="Calibri" w:hAnsi="Calibri" w:cs="Calibri"/>
          <w:bCs/>
          <w:sz w:val="22"/>
          <w:szCs w:val="22"/>
        </w:rPr>
      </w:pPr>
      <w:r w:rsidRPr="0015553C">
        <w:rPr>
          <w:rFonts w:ascii="Calibri" w:hAnsi="Calibri" w:cs="Calibri"/>
          <w:bCs/>
          <w:sz w:val="22"/>
          <w:szCs w:val="22"/>
        </w:rPr>
        <w:t>Quando a não conclusão do contrato referida no item anterior decorrer de culpa do contratado:</w:t>
      </w:r>
    </w:p>
    <w:p w14:paraId="1E5E7A11" w14:textId="77777777" w:rsidR="0015553C" w:rsidRPr="0015553C" w:rsidRDefault="0015553C" w:rsidP="0015553C">
      <w:pPr>
        <w:jc w:val="both"/>
        <w:rPr>
          <w:rFonts w:ascii="Calibri" w:hAnsi="Calibri" w:cs="Calibri"/>
          <w:bCs/>
          <w:sz w:val="22"/>
          <w:szCs w:val="22"/>
        </w:rPr>
      </w:pPr>
      <w:r w:rsidRPr="0015553C">
        <w:rPr>
          <w:rFonts w:ascii="Calibri" w:hAnsi="Calibri" w:cs="Calibri"/>
          <w:bCs/>
          <w:sz w:val="22"/>
          <w:szCs w:val="22"/>
        </w:rPr>
        <w:t>a) ficará ele constituído em mora, sendo-lhe aplicáveis as respectivas sanções administrativas; e</w:t>
      </w:r>
    </w:p>
    <w:p w14:paraId="32AC5799" w14:textId="297D8FDB" w:rsidR="0015553C" w:rsidRPr="009B21AF" w:rsidRDefault="0015553C" w:rsidP="0015553C">
      <w:pPr>
        <w:jc w:val="both"/>
        <w:rPr>
          <w:rFonts w:ascii="Calibri" w:hAnsi="Calibri" w:cs="Calibri"/>
          <w:bCs/>
          <w:sz w:val="22"/>
          <w:szCs w:val="22"/>
        </w:rPr>
      </w:pPr>
      <w:r w:rsidRPr="0015553C">
        <w:rPr>
          <w:rFonts w:ascii="Calibri" w:hAnsi="Calibri" w:cs="Calibri"/>
          <w:bCs/>
          <w:sz w:val="22"/>
          <w:szCs w:val="22"/>
        </w:rPr>
        <w:t>b) poderá a Administração optar pela extinção do contrato e, nesse caso, adotará as medidas admitidas em lei para a continuidade da execução contratual.</w:t>
      </w:r>
    </w:p>
    <w:p w14:paraId="2C1394A1" w14:textId="77777777" w:rsidR="00F81BF6" w:rsidRPr="009B21AF" w:rsidRDefault="00F81BF6" w:rsidP="00F81BF6">
      <w:pPr>
        <w:jc w:val="both"/>
        <w:rPr>
          <w:rFonts w:ascii="Calibri" w:hAnsi="Calibri" w:cs="Calibri"/>
          <w:bCs/>
          <w:sz w:val="22"/>
          <w:szCs w:val="22"/>
        </w:rPr>
      </w:pPr>
    </w:p>
    <w:p w14:paraId="0639C227" w14:textId="77777777" w:rsidR="00F81BF6" w:rsidRPr="009B21AF" w:rsidRDefault="00F81BF6" w:rsidP="00F81BF6">
      <w:pPr>
        <w:jc w:val="both"/>
        <w:rPr>
          <w:rFonts w:ascii="Calibri" w:hAnsi="Calibri" w:cs="Calibri"/>
          <w:b/>
          <w:bCs/>
          <w:sz w:val="22"/>
          <w:szCs w:val="22"/>
        </w:rPr>
      </w:pPr>
      <w:r w:rsidRPr="009B21AF">
        <w:rPr>
          <w:rFonts w:ascii="Calibri" w:hAnsi="Calibri" w:cs="Calibri"/>
          <w:b/>
          <w:bCs/>
          <w:sz w:val="22"/>
          <w:szCs w:val="22"/>
        </w:rPr>
        <w:t xml:space="preserve">CLÁUSULA </w:t>
      </w:r>
      <w:r w:rsidR="00C50B66">
        <w:rPr>
          <w:rFonts w:ascii="Calibri" w:hAnsi="Calibri" w:cs="Calibri"/>
          <w:b/>
          <w:bCs/>
          <w:sz w:val="22"/>
          <w:szCs w:val="22"/>
        </w:rPr>
        <w:t>SÉTIMA</w:t>
      </w:r>
      <w:r w:rsidRPr="009B21AF">
        <w:rPr>
          <w:rFonts w:ascii="Calibri" w:hAnsi="Calibri" w:cs="Calibri"/>
          <w:b/>
          <w:bCs/>
          <w:sz w:val="22"/>
          <w:szCs w:val="22"/>
        </w:rPr>
        <w:t xml:space="preserve"> - DA FISCALIZAÇÃO DO CONTRATO</w:t>
      </w:r>
    </w:p>
    <w:p w14:paraId="70DA0797" w14:textId="5DE58CEB" w:rsidR="009A7F89" w:rsidRPr="009A7F89" w:rsidRDefault="009A7F89" w:rsidP="009A7F89">
      <w:pPr>
        <w:tabs>
          <w:tab w:val="left" w:pos="567"/>
        </w:tabs>
        <w:ind w:right="46"/>
        <w:jc w:val="both"/>
        <w:rPr>
          <w:rFonts w:ascii="Calibri" w:hAnsi="Calibri" w:cs="Calibri"/>
          <w:sz w:val="22"/>
          <w:szCs w:val="22"/>
        </w:rPr>
      </w:pPr>
      <w:r w:rsidRPr="009A7F89">
        <w:rPr>
          <w:rFonts w:ascii="Calibri" w:hAnsi="Calibri" w:cs="Calibri"/>
          <w:sz w:val="22"/>
          <w:szCs w:val="22"/>
        </w:rPr>
        <w:t xml:space="preserve">A gestão do Contrato será realizada pela </w:t>
      </w:r>
      <w:r>
        <w:rPr>
          <w:rFonts w:ascii="Calibri" w:hAnsi="Calibri" w:cs="Calibri"/>
          <w:sz w:val="22"/>
          <w:szCs w:val="22"/>
        </w:rPr>
        <w:t>Udesc</w:t>
      </w:r>
      <w:r w:rsidRPr="009A7F89">
        <w:rPr>
          <w:rFonts w:ascii="Calibri" w:hAnsi="Calibri" w:cs="Calibri"/>
          <w:sz w:val="22"/>
          <w:szCs w:val="22"/>
        </w:rPr>
        <w:t xml:space="preserve"> devendo ser observado o disposto no art. </w:t>
      </w:r>
      <w:r w:rsidR="004145F2">
        <w:rPr>
          <w:rFonts w:ascii="Calibri" w:hAnsi="Calibri" w:cs="Calibri"/>
          <w:sz w:val="22"/>
          <w:szCs w:val="22"/>
        </w:rPr>
        <w:t>117</w:t>
      </w:r>
      <w:r w:rsidRPr="009A7F89">
        <w:rPr>
          <w:rFonts w:ascii="Calibri" w:hAnsi="Calibri" w:cs="Calibri"/>
          <w:sz w:val="22"/>
          <w:szCs w:val="22"/>
        </w:rPr>
        <w:t xml:space="preserve"> da Lei</w:t>
      </w:r>
      <w:r w:rsidR="004145F2">
        <w:rPr>
          <w:rFonts w:ascii="Calibri" w:hAnsi="Calibri" w:cs="Calibri"/>
          <w:sz w:val="22"/>
          <w:szCs w:val="22"/>
        </w:rPr>
        <w:t xml:space="preserve"> 14.133/21</w:t>
      </w:r>
      <w:r w:rsidRPr="009A7F89">
        <w:rPr>
          <w:rFonts w:ascii="Calibri" w:hAnsi="Calibri" w:cs="Calibri"/>
          <w:sz w:val="22"/>
          <w:szCs w:val="22"/>
        </w:rPr>
        <w:t>,</w:t>
      </w:r>
      <w:r>
        <w:rPr>
          <w:rFonts w:ascii="Calibri" w:hAnsi="Calibri" w:cs="Calibri"/>
          <w:sz w:val="22"/>
          <w:szCs w:val="22"/>
        </w:rPr>
        <w:t xml:space="preserve"> bem como na Instrução Normativa UDESC</w:t>
      </w:r>
      <w:r w:rsidRPr="009A7F89">
        <w:t xml:space="preserve"> </w:t>
      </w:r>
      <w:r w:rsidRPr="009A7F89">
        <w:rPr>
          <w:rFonts w:ascii="Calibri" w:hAnsi="Calibri" w:cs="Calibri"/>
          <w:sz w:val="22"/>
          <w:szCs w:val="22"/>
        </w:rPr>
        <w:t>Nº 017, de 25 de novembro de 2019.</w:t>
      </w:r>
    </w:p>
    <w:p w14:paraId="7762193F" w14:textId="2D94EF59" w:rsidR="009A7F89" w:rsidRDefault="009A7F89" w:rsidP="009A7F89">
      <w:pPr>
        <w:tabs>
          <w:tab w:val="left" w:pos="567"/>
        </w:tabs>
        <w:ind w:right="46"/>
        <w:jc w:val="both"/>
        <w:rPr>
          <w:rFonts w:ascii="Calibri" w:hAnsi="Calibri" w:cs="Calibri"/>
          <w:sz w:val="22"/>
          <w:szCs w:val="22"/>
        </w:rPr>
      </w:pPr>
      <w:r w:rsidRPr="009A7F89">
        <w:rPr>
          <w:rFonts w:ascii="Calibri" w:hAnsi="Calibri" w:cs="Calibri"/>
          <w:sz w:val="22"/>
          <w:szCs w:val="22"/>
        </w:rPr>
        <w:t xml:space="preserve">A execução do Contrato será acompanhada e fiscalizada por servidor(es) designado(s) pela </w:t>
      </w:r>
      <w:r>
        <w:rPr>
          <w:rFonts w:ascii="Calibri" w:hAnsi="Calibri" w:cs="Calibri"/>
          <w:sz w:val="22"/>
          <w:szCs w:val="22"/>
        </w:rPr>
        <w:t>Udesc</w:t>
      </w:r>
      <w:r w:rsidRPr="009A7F89">
        <w:rPr>
          <w:rFonts w:ascii="Calibri" w:hAnsi="Calibri" w:cs="Calibri"/>
          <w:sz w:val="22"/>
          <w:szCs w:val="22"/>
        </w:rPr>
        <w:t>, para esse fim, na forma do</w:t>
      </w:r>
      <w:r w:rsidR="004145F2">
        <w:rPr>
          <w:rFonts w:ascii="Calibri" w:hAnsi="Calibri" w:cs="Calibri"/>
          <w:sz w:val="22"/>
          <w:szCs w:val="22"/>
        </w:rPr>
        <w:t xml:space="preserve"> </w:t>
      </w:r>
      <w:r w:rsidR="004145F2" w:rsidRPr="009A7F89">
        <w:rPr>
          <w:rFonts w:ascii="Calibri" w:hAnsi="Calibri" w:cs="Calibri"/>
          <w:sz w:val="22"/>
          <w:szCs w:val="22"/>
        </w:rPr>
        <w:t xml:space="preserve">art. </w:t>
      </w:r>
      <w:r w:rsidR="004145F2">
        <w:rPr>
          <w:rFonts w:ascii="Calibri" w:hAnsi="Calibri" w:cs="Calibri"/>
          <w:sz w:val="22"/>
          <w:szCs w:val="22"/>
        </w:rPr>
        <w:t>117</w:t>
      </w:r>
      <w:r w:rsidR="004145F2" w:rsidRPr="009A7F89">
        <w:rPr>
          <w:rFonts w:ascii="Calibri" w:hAnsi="Calibri" w:cs="Calibri"/>
          <w:sz w:val="22"/>
          <w:szCs w:val="22"/>
        </w:rPr>
        <w:t xml:space="preserve"> da Lei</w:t>
      </w:r>
      <w:r w:rsidR="004145F2">
        <w:rPr>
          <w:rFonts w:ascii="Calibri" w:hAnsi="Calibri" w:cs="Calibri"/>
          <w:sz w:val="22"/>
          <w:szCs w:val="22"/>
        </w:rPr>
        <w:t xml:space="preserve"> 14.133/21</w:t>
      </w:r>
      <w:r>
        <w:rPr>
          <w:rFonts w:ascii="Calibri" w:hAnsi="Calibri" w:cs="Calibri"/>
          <w:sz w:val="22"/>
          <w:szCs w:val="22"/>
        </w:rPr>
        <w:t>, bem como na Instrução Normativa UDESC</w:t>
      </w:r>
      <w:r w:rsidRPr="009A7F89">
        <w:t xml:space="preserve"> </w:t>
      </w:r>
      <w:r w:rsidRPr="009A7F89">
        <w:rPr>
          <w:rFonts w:ascii="Calibri" w:hAnsi="Calibri" w:cs="Calibri"/>
          <w:sz w:val="22"/>
          <w:szCs w:val="22"/>
        </w:rPr>
        <w:t>Nº 017, de 25 de novembro de 2019.</w:t>
      </w:r>
    </w:p>
    <w:p w14:paraId="096F8D96" w14:textId="47A6262D" w:rsidR="00F81BF6" w:rsidRDefault="009A7F89" w:rsidP="009A7F89">
      <w:pPr>
        <w:tabs>
          <w:tab w:val="left" w:pos="567"/>
        </w:tabs>
        <w:ind w:right="46"/>
        <w:jc w:val="both"/>
        <w:rPr>
          <w:rFonts w:ascii="Calibri" w:hAnsi="Calibri" w:cs="Calibri"/>
          <w:sz w:val="22"/>
          <w:szCs w:val="22"/>
        </w:rPr>
      </w:pPr>
      <w:r w:rsidRPr="009A7F89">
        <w:rPr>
          <w:rFonts w:ascii="Calibri" w:hAnsi="Calibri" w:cs="Calibri"/>
          <w:sz w:val="22"/>
          <w:szCs w:val="22"/>
        </w:rPr>
        <w:t>A fiscalização exercida pelo(s) fiscal(ais) do Contrato, não reduz nem exclui a responsabilidade da CONTRATA</w:t>
      </w:r>
      <w:r w:rsidR="00627FFC">
        <w:rPr>
          <w:rFonts w:ascii="Calibri" w:hAnsi="Calibri" w:cs="Calibri"/>
          <w:sz w:val="22"/>
          <w:szCs w:val="22"/>
        </w:rPr>
        <w:t>DA</w:t>
      </w:r>
      <w:r w:rsidRPr="009A7F89">
        <w:rPr>
          <w:rFonts w:ascii="Calibri" w:hAnsi="Calibri" w:cs="Calibri"/>
          <w:sz w:val="22"/>
          <w:szCs w:val="22"/>
        </w:rPr>
        <w:t>, inclusive de terceiros, por qualquer irregularidade</w:t>
      </w:r>
      <w:r w:rsidR="00F81BF6" w:rsidRPr="009B21AF">
        <w:rPr>
          <w:rFonts w:ascii="Calibri" w:hAnsi="Calibri" w:cs="Calibri"/>
          <w:sz w:val="22"/>
          <w:szCs w:val="22"/>
        </w:rPr>
        <w:t>.</w:t>
      </w:r>
    </w:p>
    <w:p w14:paraId="1797652C" w14:textId="77777777" w:rsidR="00C1105C" w:rsidRPr="009B21AF" w:rsidRDefault="00C1105C" w:rsidP="00F81BF6">
      <w:pPr>
        <w:tabs>
          <w:tab w:val="left" w:pos="567"/>
        </w:tabs>
        <w:ind w:right="46"/>
        <w:jc w:val="both"/>
        <w:rPr>
          <w:rFonts w:ascii="Calibri" w:hAnsi="Calibri" w:cs="Calibri"/>
          <w:sz w:val="22"/>
          <w:szCs w:val="22"/>
        </w:rPr>
      </w:pPr>
    </w:p>
    <w:p w14:paraId="26110CDF" w14:textId="77777777" w:rsidR="00C1105C" w:rsidRPr="009B21AF" w:rsidRDefault="00C1105C" w:rsidP="00C1105C">
      <w:pPr>
        <w:jc w:val="both"/>
        <w:rPr>
          <w:rFonts w:ascii="Calibri" w:hAnsi="Calibri" w:cs="Calibri"/>
          <w:b/>
          <w:bCs/>
          <w:sz w:val="22"/>
          <w:szCs w:val="22"/>
        </w:rPr>
      </w:pPr>
      <w:r w:rsidRPr="009B21AF">
        <w:rPr>
          <w:rFonts w:ascii="Calibri" w:hAnsi="Calibri" w:cs="Calibri"/>
          <w:b/>
          <w:bCs/>
          <w:sz w:val="22"/>
          <w:szCs w:val="22"/>
        </w:rPr>
        <w:t xml:space="preserve">CLÁUSULA </w:t>
      </w:r>
      <w:r w:rsidR="00C50B66">
        <w:rPr>
          <w:rFonts w:ascii="Calibri" w:hAnsi="Calibri" w:cs="Calibri"/>
          <w:b/>
          <w:bCs/>
          <w:sz w:val="22"/>
          <w:szCs w:val="22"/>
        </w:rPr>
        <w:t>OITAVA</w:t>
      </w:r>
      <w:r w:rsidR="00D00E77">
        <w:rPr>
          <w:rFonts w:ascii="Calibri" w:hAnsi="Calibri" w:cs="Calibri"/>
          <w:b/>
          <w:bCs/>
          <w:sz w:val="22"/>
          <w:szCs w:val="22"/>
        </w:rPr>
        <w:t xml:space="preserve"> </w:t>
      </w:r>
      <w:r w:rsidRPr="009B21AF">
        <w:rPr>
          <w:rFonts w:ascii="Calibri" w:hAnsi="Calibri" w:cs="Calibri"/>
          <w:b/>
          <w:bCs/>
          <w:sz w:val="22"/>
          <w:szCs w:val="22"/>
        </w:rPr>
        <w:t xml:space="preserve">– </w:t>
      </w:r>
      <w:r w:rsidRPr="00C1105C">
        <w:rPr>
          <w:rFonts w:ascii="Calibri" w:hAnsi="Calibri" w:cs="Calibri"/>
          <w:b/>
          <w:bCs/>
          <w:sz w:val="22"/>
          <w:szCs w:val="22"/>
        </w:rPr>
        <w:t>Das Sanções Administrativas</w:t>
      </w:r>
    </w:p>
    <w:p w14:paraId="77279037" w14:textId="0B9BD236" w:rsidR="00C1105C" w:rsidRDefault="00C1105C" w:rsidP="00C1105C">
      <w:pPr>
        <w:jc w:val="both"/>
        <w:rPr>
          <w:rFonts w:ascii="Calibri" w:hAnsi="Calibri" w:cs="Calibri"/>
          <w:sz w:val="22"/>
          <w:szCs w:val="22"/>
        </w:rPr>
      </w:pPr>
      <w:r w:rsidRPr="00C1105C">
        <w:rPr>
          <w:rFonts w:ascii="Calibri" w:hAnsi="Calibri" w:cs="Calibri"/>
          <w:sz w:val="22"/>
          <w:szCs w:val="22"/>
        </w:rPr>
        <w:t>As empresas que não cumprirem as normas de licitação e as obrigações</w:t>
      </w:r>
      <w:r>
        <w:rPr>
          <w:rFonts w:ascii="Calibri" w:hAnsi="Calibri" w:cs="Calibri"/>
          <w:sz w:val="22"/>
          <w:szCs w:val="22"/>
        </w:rPr>
        <w:t xml:space="preserve"> </w:t>
      </w:r>
      <w:r w:rsidRPr="00C1105C">
        <w:rPr>
          <w:rFonts w:ascii="Calibri" w:hAnsi="Calibri" w:cs="Calibri"/>
          <w:sz w:val="22"/>
          <w:szCs w:val="22"/>
        </w:rPr>
        <w:t>contratuais ora assumidas estarão sujeitas às sanções e penalidades</w:t>
      </w:r>
      <w:r>
        <w:rPr>
          <w:rFonts w:ascii="Calibri" w:hAnsi="Calibri" w:cs="Calibri"/>
          <w:sz w:val="22"/>
          <w:szCs w:val="22"/>
        </w:rPr>
        <w:t xml:space="preserve"> </w:t>
      </w:r>
      <w:r w:rsidRPr="00C1105C">
        <w:rPr>
          <w:rFonts w:ascii="Calibri" w:hAnsi="Calibri" w:cs="Calibri"/>
          <w:sz w:val="22"/>
          <w:szCs w:val="22"/>
        </w:rPr>
        <w:t xml:space="preserve">estabelecidas na Lei Federal nº </w:t>
      </w:r>
      <w:r w:rsidR="00B034D3">
        <w:rPr>
          <w:rFonts w:ascii="Calibri" w:hAnsi="Calibri" w:cs="Calibri"/>
          <w:sz w:val="22"/>
          <w:szCs w:val="22"/>
        </w:rPr>
        <w:t>14.133/2021</w:t>
      </w:r>
      <w:r w:rsidRPr="00C1105C">
        <w:rPr>
          <w:rFonts w:ascii="Calibri" w:hAnsi="Calibri" w:cs="Calibri"/>
          <w:sz w:val="22"/>
          <w:szCs w:val="22"/>
        </w:rPr>
        <w:t>, e conforme antevisto</w:t>
      </w:r>
      <w:r>
        <w:rPr>
          <w:rFonts w:ascii="Calibri" w:hAnsi="Calibri" w:cs="Calibri"/>
          <w:sz w:val="22"/>
          <w:szCs w:val="22"/>
        </w:rPr>
        <w:t xml:space="preserve"> </w:t>
      </w:r>
      <w:r w:rsidRPr="00C1105C">
        <w:rPr>
          <w:rFonts w:ascii="Calibri" w:hAnsi="Calibri" w:cs="Calibri"/>
          <w:sz w:val="22"/>
          <w:szCs w:val="22"/>
        </w:rPr>
        <w:t>no Edital d</w:t>
      </w:r>
      <w:r w:rsidR="004145F2">
        <w:rPr>
          <w:rFonts w:ascii="Calibri" w:hAnsi="Calibri" w:cs="Calibri"/>
          <w:sz w:val="22"/>
          <w:szCs w:val="22"/>
        </w:rPr>
        <w:t>este</w:t>
      </w:r>
      <w:r w:rsidRPr="00C1105C">
        <w:rPr>
          <w:rFonts w:ascii="Calibri" w:hAnsi="Calibri" w:cs="Calibri"/>
          <w:sz w:val="22"/>
          <w:szCs w:val="22"/>
        </w:rPr>
        <w:t xml:space="preserve"> certame.</w:t>
      </w:r>
    </w:p>
    <w:p w14:paraId="43D47994" w14:textId="77777777" w:rsidR="00C1105C" w:rsidRPr="009B21AF" w:rsidRDefault="00C1105C" w:rsidP="00C1105C">
      <w:pPr>
        <w:jc w:val="both"/>
        <w:rPr>
          <w:rFonts w:ascii="Calibri" w:hAnsi="Calibri" w:cs="Calibri"/>
          <w:b/>
          <w:bCs/>
          <w:sz w:val="22"/>
          <w:szCs w:val="22"/>
        </w:rPr>
      </w:pPr>
    </w:p>
    <w:p w14:paraId="4948F64F" w14:textId="77777777" w:rsidR="00F81BF6" w:rsidRPr="009B21AF" w:rsidRDefault="00F81BF6" w:rsidP="00F81BF6">
      <w:pPr>
        <w:jc w:val="both"/>
        <w:rPr>
          <w:rFonts w:ascii="Calibri" w:hAnsi="Calibri" w:cs="Calibri"/>
          <w:b/>
          <w:bCs/>
          <w:sz w:val="22"/>
          <w:szCs w:val="22"/>
        </w:rPr>
      </w:pPr>
      <w:r w:rsidRPr="009B21AF">
        <w:rPr>
          <w:rFonts w:ascii="Calibri" w:hAnsi="Calibri" w:cs="Calibri"/>
          <w:b/>
          <w:bCs/>
          <w:sz w:val="22"/>
          <w:szCs w:val="22"/>
        </w:rPr>
        <w:t xml:space="preserve">CLÁUSULA </w:t>
      </w:r>
      <w:r w:rsidR="00C50B66">
        <w:rPr>
          <w:rFonts w:ascii="Calibri" w:hAnsi="Calibri" w:cs="Calibri"/>
          <w:b/>
          <w:bCs/>
          <w:sz w:val="22"/>
          <w:szCs w:val="22"/>
        </w:rPr>
        <w:t>NONA</w:t>
      </w:r>
      <w:r w:rsidR="00D00E77">
        <w:rPr>
          <w:rFonts w:ascii="Calibri" w:hAnsi="Calibri" w:cs="Calibri"/>
          <w:b/>
          <w:bCs/>
          <w:sz w:val="22"/>
          <w:szCs w:val="22"/>
        </w:rPr>
        <w:t xml:space="preserve"> </w:t>
      </w:r>
      <w:r w:rsidRPr="009B21AF">
        <w:rPr>
          <w:rFonts w:ascii="Calibri" w:hAnsi="Calibri" w:cs="Calibri"/>
          <w:b/>
          <w:bCs/>
          <w:sz w:val="22"/>
          <w:szCs w:val="22"/>
        </w:rPr>
        <w:t xml:space="preserve">– </w:t>
      </w:r>
      <w:r w:rsidR="00297CF6" w:rsidRPr="009B21AF">
        <w:rPr>
          <w:rFonts w:ascii="Calibri" w:hAnsi="Calibri" w:cs="Calibri"/>
          <w:b/>
          <w:bCs/>
          <w:sz w:val="22"/>
          <w:szCs w:val="22"/>
        </w:rPr>
        <w:t>DO FORO</w:t>
      </w:r>
    </w:p>
    <w:p w14:paraId="0F1E22D9" w14:textId="77777777" w:rsidR="00F81BF6" w:rsidRPr="009B21AF" w:rsidRDefault="00F81BF6" w:rsidP="00F81BF6">
      <w:pPr>
        <w:pStyle w:val="WW-Corpodetexto2"/>
        <w:autoSpaceDE/>
        <w:rPr>
          <w:rFonts w:ascii="Calibri" w:hAnsi="Calibri" w:cs="Calibri"/>
          <w:bCs/>
          <w:sz w:val="22"/>
          <w:szCs w:val="22"/>
        </w:rPr>
      </w:pPr>
      <w:r w:rsidRPr="009B21AF">
        <w:rPr>
          <w:rFonts w:ascii="Calibri" w:hAnsi="Calibri" w:cs="Calibri"/>
          <w:sz w:val="22"/>
          <w:szCs w:val="22"/>
        </w:rPr>
        <w:t>Fica eleito o Foro da Comarca da Capital, do Estado de Santa Catarina, com a renúncia expressa de qualquer outro, para serem dirimidas questões originárias da execução do presente Contrato.</w:t>
      </w:r>
    </w:p>
    <w:p w14:paraId="122B92C3" w14:textId="77777777" w:rsidR="00F81BF6" w:rsidRPr="009B21AF" w:rsidRDefault="00F81BF6" w:rsidP="00F81BF6">
      <w:pPr>
        <w:jc w:val="both"/>
        <w:rPr>
          <w:rFonts w:ascii="Calibri" w:hAnsi="Calibri" w:cs="Calibri"/>
          <w:bCs/>
          <w:sz w:val="22"/>
          <w:szCs w:val="22"/>
        </w:rPr>
      </w:pPr>
    </w:p>
    <w:p w14:paraId="2CA9F199" w14:textId="77777777" w:rsidR="00F81BF6" w:rsidRPr="009B21AF" w:rsidRDefault="00F81BF6" w:rsidP="00F81BF6">
      <w:pPr>
        <w:jc w:val="both"/>
        <w:rPr>
          <w:rFonts w:ascii="Calibri" w:hAnsi="Calibri" w:cs="Calibri"/>
          <w:bCs/>
          <w:sz w:val="22"/>
          <w:szCs w:val="22"/>
        </w:rPr>
      </w:pPr>
      <w:r w:rsidRPr="009B21AF">
        <w:rPr>
          <w:rFonts w:ascii="Calibri" w:hAnsi="Calibri" w:cs="Calibri"/>
          <w:bCs/>
          <w:sz w:val="22"/>
          <w:szCs w:val="22"/>
        </w:rPr>
        <w:t xml:space="preserve">E, por assim estarem justas e contratadas, as partes assinam o presente Termo </w:t>
      </w:r>
      <w:r w:rsidR="00AE110C">
        <w:rPr>
          <w:rFonts w:ascii="Calibri" w:hAnsi="Calibri" w:cs="Calibri"/>
          <w:bCs/>
          <w:sz w:val="22"/>
          <w:szCs w:val="22"/>
        </w:rPr>
        <w:t>D</w:t>
      </w:r>
      <w:r w:rsidR="00C1105C">
        <w:rPr>
          <w:rFonts w:ascii="Calibri" w:hAnsi="Calibri" w:cs="Calibri"/>
          <w:bCs/>
          <w:sz w:val="22"/>
          <w:szCs w:val="22"/>
        </w:rPr>
        <w:t>igitalmente</w:t>
      </w:r>
      <w:r w:rsidRPr="009B21AF">
        <w:rPr>
          <w:rFonts w:ascii="Calibri" w:hAnsi="Calibri" w:cs="Calibri"/>
          <w:bCs/>
          <w:sz w:val="22"/>
          <w:szCs w:val="22"/>
        </w:rPr>
        <w:t>.</w:t>
      </w:r>
    </w:p>
    <w:p w14:paraId="0EA63B40" w14:textId="77777777" w:rsidR="00F81BF6" w:rsidRPr="009B21AF" w:rsidRDefault="00F81BF6" w:rsidP="00F81BF6">
      <w:pPr>
        <w:jc w:val="both"/>
        <w:rPr>
          <w:rFonts w:ascii="Calibri" w:eastAsia="Arial" w:hAnsi="Calibri" w:cs="Calibri"/>
          <w:bCs/>
          <w:sz w:val="22"/>
          <w:szCs w:val="22"/>
        </w:rPr>
      </w:pPr>
      <w:r w:rsidRPr="009B21AF">
        <w:rPr>
          <w:rFonts w:ascii="Calibri" w:eastAsia="Arial" w:hAnsi="Calibri" w:cs="Calibri"/>
          <w:bCs/>
          <w:sz w:val="22"/>
          <w:szCs w:val="22"/>
        </w:rPr>
        <w:t xml:space="preserve">                                      </w:t>
      </w:r>
    </w:p>
    <w:p w14:paraId="1A3BB05D" w14:textId="0711EDFB" w:rsidR="00F81BF6" w:rsidRPr="009B21AF" w:rsidRDefault="006759D2" w:rsidP="00C50B66">
      <w:pPr>
        <w:jc w:val="right"/>
        <w:rPr>
          <w:rFonts w:ascii="Calibri" w:eastAsia="Arial" w:hAnsi="Calibri" w:cs="Calibri"/>
          <w:bCs/>
          <w:sz w:val="22"/>
          <w:szCs w:val="22"/>
        </w:rPr>
      </w:pPr>
      <w:sdt>
        <w:sdtPr>
          <w:rPr>
            <w:rFonts w:asciiTheme="minorHAnsi" w:hAnsiTheme="minorHAnsi" w:cstheme="minorHAnsi"/>
            <w:b/>
          </w:rPr>
          <w:alias w:val="Cidade"/>
          <w:tag w:val="Cidade"/>
          <w:id w:val="-2076736009"/>
          <w:placeholder>
            <w:docPart w:val="590081A67C7F46E39196A8EC8C7E68F7"/>
          </w:placeholder>
          <w15:color w:val="FF6600"/>
          <w:dropDownList>
            <w:listItem w:value="Escolher um item."/>
            <w:listItem w:displayText="Florianópolis/SC" w:value="Florianópolis/SC"/>
            <w:listItem w:displayText="Joinville/SC" w:value="Joinville/SC"/>
            <w:listItem w:displayText="Lages/SC" w:value="Lages/SC"/>
            <w:listItem w:displayText="Laguna/SC" w:value="Laguna/SC"/>
            <w:listItem w:displayText="Balneário Camboriú/SC" w:value="Balneário Camboriú/SC"/>
            <w:listItem w:displayText="Chapecó/SC" w:value="Chapecó/SC"/>
            <w:listItem w:displayText="São Bento do Sul/SC" w:value="São Bento do Sul/SC"/>
            <w:listItem w:displayText="Ibirama/SC" w:value="Ibirama/SC"/>
          </w:dropDownList>
        </w:sdtPr>
        <w:sdtEndPr/>
        <w:sdtContent>
          <w:r w:rsidR="00737D1B" w:rsidRPr="005553C2">
            <w:rPr>
              <w:rFonts w:asciiTheme="minorHAnsi" w:hAnsiTheme="minorHAnsi" w:cstheme="minorHAnsi"/>
              <w:b/>
            </w:rPr>
            <w:t>Florianópolis/SC</w:t>
          </w:r>
        </w:sdtContent>
      </w:sdt>
      <w:r w:rsidR="00DC6BAC" w:rsidRPr="005553C2">
        <w:rPr>
          <w:rFonts w:ascii="Calibri" w:hAnsi="Calibri" w:cs="Calibri"/>
          <w:bCs/>
          <w:sz w:val="22"/>
          <w:szCs w:val="22"/>
        </w:rPr>
        <w:t>, conforme datas das assinaturas digitais</w:t>
      </w:r>
      <w:r w:rsidR="00F81BF6" w:rsidRPr="005553C2">
        <w:rPr>
          <w:rFonts w:ascii="Calibri" w:hAnsi="Calibri" w:cs="Calibri"/>
          <w:bCs/>
          <w:sz w:val="22"/>
          <w:szCs w:val="22"/>
        </w:rPr>
        <w:t>.</w:t>
      </w:r>
    </w:p>
    <w:p w14:paraId="7EE99668" w14:textId="77777777" w:rsidR="00F81BF6" w:rsidRPr="009B21AF" w:rsidRDefault="00F81BF6" w:rsidP="00F81BF6">
      <w:pPr>
        <w:jc w:val="both"/>
        <w:rPr>
          <w:rFonts w:ascii="Calibri" w:hAnsi="Calibri" w:cs="Calibri"/>
          <w:bCs/>
          <w:sz w:val="22"/>
          <w:szCs w:val="22"/>
        </w:rPr>
      </w:pPr>
      <w:r w:rsidRPr="009B21AF">
        <w:rPr>
          <w:rFonts w:ascii="Calibri" w:eastAsia="Arial" w:hAnsi="Calibri" w:cs="Calibri"/>
          <w:bCs/>
          <w:sz w:val="22"/>
          <w:szCs w:val="22"/>
        </w:rPr>
        <w:t xml:space="preserve"> </w:t>
      </w:r>
    </w:p>
    <w:p w14:paraId="623BFD94" w14:textId="77777777" w:rsidR="00F81BF6" w:rsidRPr="009B21AF" w:rsidRDefault="00F81BF6" w:rsidP="00F81BF6">
      <w:pPr>
        <w:pStyle w:val="A121070"/>
        <w:autoSpaceDE/>
        <w:spacing w:after="120"/>
        <w:ind w:left="0" w:right="-3" w:firstLine="0"/>
        <w:rPr>
          <w:rFonts w:ascii="Calibri" w:hAnsi="Calibri" w:cs="Calibri"/>
          <w:sz w:val="22"/>
          <w:szCs w:val="22"/>
        </w:rPr>
      </w:pPr>
    </w:p>
    <w:tbl>
      <w:tblPr>
        <w:tblW w:w="0" w:type="auto"/>
        <w:tblInd w:w="80" w:type="dxa"/>
        <w:tblLayout w:type="fixed"/>
        <w:tblCellMar>
          <w:left w:w="70" w:type="dxa"/>
          <w:right w:w="70" w:type="dxa"/>
        </w:tblCellMar>
        <w:tblLook w:val="0000" w:firstRow="0" w:lastRow="0" w:firstColumn="0" w:lastColumn="0" w:noHBand="0" w:noVBand="0"/>
      </w:tblPr>
      <w:tblGrid>
        <w:gridCol w:w="4533"/>
        <w:gridCol w:w="795"/>
        <w:gridCol w:w="4545"/>
      </w:tblGrid>
      <w:tr w:rsidR="00F81BF6" w:rsidRPr="009B21AF" w14:paraId="68D15019" w14:textId="77777777" w:rsidTr="00C50B66">
        <w:tc>
          <w:tcPr>
            <w:tcW w:w="4533" w:type="dxa"/>
          </w:tcPr>
          <w:p w14:paraId="327C02E3" w14:textId="77777777" w:rsidR="00C50B66" w:rsidRPr="00C50B66" w:rsidRDefault="00C50B66" w:rsidP="00C50B66">
            <w:pPr>
              <w:ind w:right="27"/>
              <w:jc w:val="center"/>
              <w:rPr>
                <w:rFonts w:ascii="Calibri" w:hAnsi="Calibri" w:cs="Calibri"/>
                <w:i/>
                <w:iCs/>
                <w:sz w:val="22"/>
                <w:u w:val="single"/>
              </w:rPr>
            </w:pPr>
            <w:r w:rsidRPr="00C50B66">
              <w:rPr>
                <w:rFonts w:ascii="Calibri" w:hAnsi="Calibri" w:cs="Calibri"/>
                <w:i/>
                <w:iCs/>
                <w:sz w:val="22"/>
                <w:u w:val="single"/>
              </w:rPr>
              <w:t>(Assinatura Digital)</w:t>
            </w:r>
          </w:p>
          <w:p w14:paraId="5A879C6C" w14:textId="77777777" w:rsidR="00F81BF6" w:rsidRPr="009B21AF" w:rsidRDefault="00F81BF6" w:rsidP="00BB2DC6">
            <w:pPr>
              <w:pStyle w:val="WW-Corpodetexto21"/>
              <w:widowControl w:val="0"/>
              <w:rPr>
                <w:rFonts w:ascii="Calibri" w:hAnsi="Calibri" w:cs="Calibri"/>
                <w:sz w:val="22"/>
                <w:szCs w:val="22"/>
              </w:rPr>
            </w:pPr>
            <w:r w:rsidRPr="009B21AF">
              <w:rPr>
                <w:rFonts w:ascii="Calibri" w:hAnsi="Calibri" w:cs="Calibri"/>
                <w:sz w:val="22"/>
                <w:szCs w:val="22"/>
              </w:rPr>
              <w:t>FUNDAÇÃO UNIVERSIDADE DO ESTADO DE SANTA CATARINA - UDESC</w:t>
            </w:r>
          </w:p>
          <w:p w14:paraId="1F88D2E6" w14:textId="77777777" w:rsidR="00F81BF6" w:rsidRPr="00C50B66" w:rsidRDefault="00F81BF6" w:rsidP="00BB2DC6">
            <w:pPr>
              <w:pStyle w:val="WW-Corpodetexto21"/>
              <w:widowControl w:val="0"/>
              <w:rPr>
                <w:rFonts w:ascii="Calibri" w:hAnsi="Calibri" w:cs="Calibri"/>
                <w:b/>
                <w:bCs/>
                <w:sz w:val="22"/>
                <w:szCs w:val="22"/>
              </w:rPr>
            </w:pPr>
            <w:r w:rsidRPr="00C50B66">
              <w:rPr>
                <w:rFonts w:ascii="Calibri" w:hAnsi="Calibri" w:cs="Calibri"/>
                <w:b/>
                <w:bCs/>
                <w:sz w:val="22"/>
                <w:szCs w:val="22"/>
              </w:rPr>
              <w:t>CONTRATANTE</w:t>
            </w:r>
          </w:p>
          <w:p w14:paraId="5F0F781A" w14:textId="77777777" w:rsidR="00F81BF6" w:rsidRPr="009B21AF" w:rsidRDefault="00F81BF6" w:rsidP="00786340">
            <w:pPr>
              <w:jc w:val="both"/>
              <w:rPr>
                <w:rFonts w:ascii="Calibri" w:hAnsi="Calibri" w:cs="Calibri"/>
                <w:sz w:val="22"/>
                <w:szCs w:val="22"/>
              </w:rPr>
            </w:pPr>
          </w:p>
        </w:tc>
        <w:tc>
          <w:tcPr>
            <w:tcW w:w="795" w:type="dxa"/>
          </w:tcPr>
          <w:p w14:paraId="6F7F6046" w14:textId="77777777" w:rsidR="00F81BF6" w:rsidRPr="009B21AF" w:rsidRDefault="00F81BF6" w:rsidP="00786340">
            <w:pPr>
              <w:snapToGrid w:val="0"/>
              <w:jc w:val="both"/>
              <w:rPr>
                <w:rFonts w:ascii="Calibri" w:hAnsi="Calibri" w:cs="Calibri"/>
                <w:sz w:val="22"/>
                <w:szCs w:val="22"/>
              </w:rPr>
            </w:pPr>
          </w:p>
        </w:tc>
        <w:tc>
          <w:tcPr>
            <w:tcW w:w="4545" w:type="dxa"/>
          </w:tcPr>
          <w:p w14:paraId="049D4DAD" w14:textId="77777777" w:rsidR="00C50B66" w:rsidRPr="00C50B66" w:rsidRDefault="00C50B66" w:rsidP="00C50B66">
            <w:pPr>
              <w:ind w:right="27"/>
              <w:jc w:val="center"/>
              <w:rPr>
                <w:rFonts w:ascii="Calibri" w:hAnsi="Calibri" w:cs="Calibri"/>
                <w:i/>
                <w:iCs/>
                <w:sz w:val="22"/>
                <w:u w:val="single"/>
              </w:rPr>
            </w:pPr>
            <w:r w:rsidRPr="00C50B66">
              <w:rPr>
                <w:rFonts w:ascii="Calibri" w:hAnsi="Calibri" w:cs="Calibri"/>
                <w:i/>
                <w:iCs/>
                <w:sz w:val="22"/>
                <w:u w:val="single"/>
              </w:rPr>
              <w:t>(Assinatura Digital)</w:t>
            </w:r>
          </w:p>
          <w:p w14:paraId="21B99D39" w14:textId="77777777" w:rsidR="00F81BF6" w:rsidRPr="00C50B66" w:rsidRDefault="00F81BF6" w:rsidP="00BB2DC6">
            <w:pPr>
              <w:jc w:val="center"/>
              <w:rPr>
                <w:rFonts w:ascii="Calibri" w:hAnsi="Calibri" w:cs="Calibri"/>
                <w:b/>
                <w:bCs/>
                <w:sz w:val="22"/>
                <w:szCs w:val="22"/>
              </w:rPr>
            </w:pPr>
            <w:r w:rsidRPr="00C50B66">
              <w:rPr>
                <w:rFonts w:ascii="Calibri" w:hAnsi="Calibri" w:cs="Calibri"/>
                <w:b/>
                <w:bCs/>
                <w:sz w:val="22"/>
                <w:szCs w:val="22"/>
              </w:rPr>
              <w:t>CONTRATADA</w:t>
            </w:r>
          </w:p>
        </w:tc>
      </w:tr>
    </w:tbl>
    <w:p w14:paraId="038D2F36" w14:textId="77777777" w:rsidR="00737D1B" w:rsidRDefault="00737D1B" w:rsidP="00737D1B">
      <w:pPr>
        <w:jc w:val="center"/>
        <w:rPr>
          <w:rFonts w:ascii="Calibri" w:hAnsi="Calibri" w:cs="Arial"/>
          <w:b/>
          <w:color w:val="FF0000"/>
          <w:sz w:val="80"/>
          <w:szCs w:val="80"/>
        </w:rPr>
      </w:pPr>
    </w:p>
    <w:p w14:paraId="6939273C" w14:textId="77777777" w:rsidR="002874CC" w:rsidRDefault="002874CC" w:rsidP="00F803EB">
      <w:pPr>
        <w:jc w:val="center"/>
        <w:rPr>
          <w:rFonts w:ascii="Calibri" w:hAnsi="Calibri" w:cs="Arial"/>
          <w:b/>
          <w:sz w:val="22"/>
          <w:szCs w:val="22"/>
        </w:rPr>
      </w:pPr>
      <w:bookmarkStart w:id="3" w:name="Anexo_VII"/>
    </w:p>
    <w:bookmarkEnd w:id="3"/>
    <w:sectPr w:rsidR="002874CC" w:rsidSect="00BD4A33">
      <w:pgSz w:w="11907" w:h="16840" w:code="9"/>
      <w:pgMar w:top="851" w:right="851" w:bottom="794" w:left="1134"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24C6F7" w14:textId="77777777" w:rsidR="00AE7910" w:rsidRDefault="00AE7910">
      <w:r>
        <w:separator/>
      </w:r>
    </w:p>
  </w:endnote>
  <w:endnote w:type="continuationSeparator" w:id="0">
    <w:p w14:paraId="7E2AAA9C" w14:textId="77777777" w:rsidR="00AE7910" w:rsidRDefault="00AE7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Rounded MT Bold">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Tahoma">
    <w:altName w:val=" Arial"/>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Times New (W1)">
    <w:altName w:val="Times New Roman"/>
    <w:charset w:val="00"/>
    <w:family w:val="roman"/>
    <w:pitch w:val="variable"/>
  </w:font>
  <w:font w:name="Arial Unicode MS">
    <w:altName w:val="Yu Gothic"/>
    <w:panose1 w:val="020B0604020202020204"/>
    <w:charset w:val="80"/>
    <w:family w:val="swiss"/>
    <w:pitch w:val="variable"/>
    <w:sig w:usb0="00000000" w:usb1="E9DFFFFF" w:usb2="0000003F" w:usb3="00000000" w:csb0="003F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FDB79" w14:textId="6153C0C8" w:rsidR="00AE7910" w:rsidRDefault="00AE7910" w:rsidP="00352F71">
    <w:pPr>
      <w:pStyle w:val="Rodap"/>
      <w:tabs>
        <w:tab w:val="clear" w:pos="4419"/>
        <w:tab w:val="center" w:pos="0"/>
      </w:tabs>
      <w:rPr>
        <w:color w:val="0000FF"/>
        <w:sz w:val="14"/>
      </w:rPr>
    </w:pPr>
    <w:r>
      <w:rPr>
        <w:sz w:val="14"/>
      </w:rPr>
      <w:t xml:space="preserve">PE </w:t>
    </w:r>
    <w:r w:rsidR="00B66024" w:rsidRPr="00B66024">
      <w:rPr>
        <w:sz w:val="14"/>
      </w:rPr>
      <w:t>636</w:t>
    </w:r>
    <w:r w:rsidRPr="00B66024">
      <w:rPr>
        <w:sz w:val="14"/>
      </w:rPr>
      <w:t>/20</w:t>
    </w:r>
    <w:r w:rsidR="00FC4C09" w:rsidRPr="00B66024">
      <w:rPr>
        <w:sz w:val="14"/>
      </w:rPr>
      <w:t>26</w:t>
    </w:r>
    <w:r>
      <w:rPr>
        <w:sz w:val="14"/>
      </w:rPr>
      <w:t xml:space="preserve">                                                                                                                                                                                                                                           Página </w:t>
    </w:r>
    <w:r>
      <w:rPr>
        <w:sz w:val="14"/>
      </w:rPr>
      <w:fldChar w:fldCharType="begin"/>
    </w:r>
    <w:r>
      <w:rPr>
        <w:sz w:val="14"/>
      </w:rPr>
      <w:instrText xml:space="preserve"> PAGE </w:instrText>
    </w:r>
    <w:r>
      <w:rPr>
        <w:sz w:val="14"/>
      </w:rPr>
      <w:fldChar w:fldCharType="separate"/>
    </w:r>
    <w:r>
      <w:rPr>
        <w:noProof/>
        <w:sz w:val="14"/>
      </w:rPr>
      <w:t>16</w:t>
    </w:r>
    <w:r>
      <w:rPr>
        <w:sz w:val="14"/>
      </w:rPr>
      <w:fldChar w:fldCharType="end"/>
    </w:r>
    <w:r>
      <w:rPr>
        <w:sz w:val="14"/>
      </w:rPr>
      <w:t xml:space="preserve"> de </w:t>
    </w:r>
    <w:r>
      <w:rPr>
        <w:sz w:val="14"/>
      </w:rPr>
      <w:fldChar w:fldCharType="begin"/>
    </w:r>
    <w:r>
      <w:rPr>
        <w:sz w:val="14"/>
      </w:rPr>
      <w:instrText xml:space="preserve"> NUMPAGES \*Arabic </w:instrText>
    </w:r>
    <w:r>
      <w:rPr>
        <w:sz w:val="14"/>
      </w:rPr>
      <w:fldChar w:fldCharType="separate"/>
    </w:r>
    <w:r>
      <w:rPr>
        <w:noProof/>
        <w:sz w:val="14"/>
      </w:rPr>
      <w:t>18</w:t>
    </w:r>
    <w:r>
      <w:rPr>
        <w:sz w:val="14"/>
      </w:rPr>
      <w:fldChar w:fldCharType="end"/>
    </w:r>
    <w:r>
      <w:rPr>
        <w:sz w:val="1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BE5EC3" w14:textId="77777777" w:rsidR="00AE7910" w:rsidRDefault="00AE7910">
      <w:r>
        <w:separator/>
      </w:r>
    </w:p>
  </w:footnote>
  <w:footnote w:type="continuationSeparator" w:id="0">
    <w:p w14:paraId="18331152" w14:textId="77777777" w:rsidR="00AE7910" w:rsidRDefault="00AE79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FA5AB" w14:textId="77777777" w:rsidR="00AE7910" w:rsidRDefault="00AE7910">
    <w:pPr>
      <w:pStyle w:val="Cabealho"/>
      <w:rPr>
        <w:noProof/>
        <w:lang w:eastAsia="pt-BR"/>
      </w:rPr>
    </w:pPr>
    <w:r w:rsidRPr="005F6D78">
      <w:rPr>
        <w:noProof/>
        <w:lang w:val="pt-BR" w:eastAsia="pt-BR"/>
      </w:rPr>
      <w:drawing>
        <wp:inline distT="0" distB="0" distL="0" distR="0" wp14:anchorId="0C117424" wp14:editId="572E8D59">
          <wp:extent cx="1066800" cy="360829"/>
          <wp:effectExtent l="0" t="0" r="0" b="1270"/>
          <wp:docPr id="6" name="Imagem 2" descr="http://www.udesc.br/imagens/id_submenu/899/horizontal_com_assinatu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http://www.udesc.br/imagens/id_submenu/899/horizontal_com_assinatur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72340" cy="362703"/>
                  </a:xfrm>
                  <a:prstGeom prst="rect">
                    <a:avLst/>
                  </a:prstGeom>
                  <a:noFill/>
                  <a:ln>
                    <a:noFill/>
                  </a:ln>
                </pic:spPr>
              </pic:pic>
            </a:graphicData>
          </a:graphic>
        </wp:inline>
      </w:drawing>
    </w:r>
  </w:p>
  <w:p w14:paraId="2EA382A4" w14:textId="77777777" w:rsidR="00AE7910" w:rsidRPr="006A59DF" w:rsidRDefault="00AE7910">
    <w:pPr>
      <w:pStyle w:val="Cabealho"/>
      <w:rPr>
        <w:lang w:val="pt-B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pStyle w:val="Ttulo5"/>
      <w:suff w:val="nothing"/>
      <w:lvlText w:val=""/>
      <w:lvlJc w:val="left"/>
      <w:pPr>
        <w:tabs>
          <w:tab w:val="num" w:pos="0"/>
        </w:tabs>
        <w:ind w:left="0" w:firstLine="0"/>
      </w:pPr>
    </w:lvl>
    <w:lvl w:ilvl="5">
      <w:start w:val="1"/>
      <w:numFmt w:val="none"/>
      <w:pStyle w:val="Ttulo6"/>
      <w:suff w:val="nothing"/>
      <w:lvlText w:val=""/>
      <w:lvlJc w:val="left"/>
      <w:pPr>
        <w:tabs>
          <w:tab w:val="num" w:pos="0"/>
        </w:tabs>
        <w:ind w:left="0" w:firstLine="0"/>
      </w:pPr>
    </w:lvl>
    <w:lvl w:ilvl="6">
      <w:start w:val="1"/>
      <w:numFmt w:val="none"/>
      <w:pStyle w:val="Ttulo7"/>
      <w:suff w:val="nothing"/>
      <w:lvlText w:val=""/>
      <w:lvlJc w:val="left"/>
      <w:pPr>
        <w:tabs>
          <w:tab w:val="num" w:pos="0"/>
        </w:tabs>
        <w:ind w:left="0" w:firstLine="0"/>
      </w:pPr>
    </w:lvl>
    <w:lvl w:ilvl="7">
      <w:start w:val="1"/>
      <w:numFmt w:val="none"/>
      <w:pStyle w:val="Ttulo8"/>
      <w:suff w:val="nothing"/>
      <w:lvlText w:val=""/>
      <w:lvlJc w:val="left"/>
      <w:pPr>
        <w:tabs>
          <w:tab w:val="num" w:pos="0"/>
        </w:tabs>
        <w:ind w:left="0" w:firstLine="0"/>
      </w:pPr>
    </w:lvl>
    <w:lvl w:ilvl="8">
      <w:start w:val="1"/>
      <w:numFmt w:val="none"/>
      <w:pStyle w:val="Ttulo9"/>
      <w:suff w:val="nothing"/>
      <w:lvlText w:val=""/>
      <w:lvlJc w:val="left"/>
      <w:pPr>
        <w:tabs>
          <w:tab w:val="num" w:pos="0"/>
        </w:tabs>
        <w:ind w:left="0" w:firstLine="0"/>
      </w:pPr>
    </w:lvl>
  </w:abstractNum>
  <w:abstractNum w:abstractNumId="1" w15:restartNumberingAfterBreak="0">
    <w:nsid w:val="00000002"/>
    <w:multiLevelType w:val="singleLevel"/>
    <w:tmpl w:val="00000002"/>
    <w:name w:val="WW8Num13"/>
    <w:lvl w:ilvl="0">
      <w:start w:val="1"/>
      <w:numFmt w:val="bullet"/>
      <w:lvlText w:val=""/>
      <w:lvlJc w:val="left"/>
      <w:pPr>
        <w:tabs>
          <w:tab w:val="num" w:pos="695"/>
        </w:tabs>
        <w:ind w:left="695" w:hanging="360"/>
      </w:pPr>
      <w:rPr>
        <w:rFonts w:ascii="Wingdings" w:hAnsi="Wingdings"/>
      </w:rPr>
    </w:lvl>
  </w:abstractNum>
  <w:abstractNum w:abstractNumId="2" w15:restartNumberingAfterBreak="0">
    <w:nsid w:val="00000003"/>
    <w:multiLevelType w:val="singleLevel"/>
    <w:tmpl w:val="00000003"/>
    <w:name w:val="WW8Num14"/>
    <w:lvl w:ilvl="0">
      <w:start w:val="1"/>
      <w:numFmt w:val="decimal"/>
      <w:pStyle w:val="TABELA"/>
      <w:lvlText w:val="%1)"/>
      <w:lvlJc w:val="left"/>
      <w:pPr>
        <w:tabs>
          <w:tab w:val="num" w:pos="720"/>
        </w:tabs>
        <w:ind w:left="720" w:hanging="360"/>
      </w:pPr>
      <w:rPr>
        <w:color w:val="000000"/>
        <w:sz w:val="24"/>
      </w:rPr>
    </w:lvl>
  </w:abstractNum>
  <w:abstractNum w:abstractNumId="3" w15:restartNumberingAfterBreak="0">
    <w:nsid w:val="00377A7C"/>
    <w:multiLevelType w:val="multilevel"/>
    <w:tmpl w:val="8D684FDC"/>
    <w:lvl w:ilvl="0">
      <w:start w:val="3"/>
      <w:numFmt w:val="decimal"/>
      <w:lvlText w:val="%1"/>
      <w:lvlJc w:val="left"/>
      <w:pPr>
        <w:ind w:left="360" w:hanging="360"/>
      </w:pPr>
      <w:rPr>
        <w:rFonts w:hint="default"/>
      </w:rPr>
    </w:lvl>
    <w:lvl w:ilvl="1">
      <w:start w:val="1"/>
      <w:numFmt w:val="decimal"/>
      <w:lvlText w:val="%1.%2"/>
      <w:lvlJc w:val="left"/>
      <w:pPr>
        <w:ind w:left="1076" w:hanging="360"/>
      </w:pPr>
      <w:rPr>
        <w:rFonts w:hint="default"/>
      </w:rPr>
    </w:lvl>
    <w:lvl w:ilvl="2">
      <w:start w:val="1"/>
      <w:numFmt w:val="decimal"/>
      <w:lvlText w:val="%1.%2.%3"/>
      <w:lvlJc w:val="left"/>
      <w:pPr>
        <w:ind w:left="2152" w:hanging="720"/>
      </w:pPr>
      <w:rPr>
        <w:rFonts w:hint="default"/>
      </w:rPr>
    </w:lvl>
    <w:lvl w:ilvl="3">
      <w:start w:val="1"/>
      <w:numFmt w:val="decimal"/>
      <w:lvlText w:val="%1.%2.%3.%4"/>
      <w:lvlJc w:val="left"/>
      <w:pPr>
        <w:ind w:left="2868" w:hanging="720"/>
      </w:pPr>
      <w:rPr>
        <w:rFonts w:hint="default"/>
      </w:rPr>
    </w:lvl>
    <w:lvl w:ilvl="4">
      <w:start w:val="1"/>
      <w:numFmt w:val="decimal"/>
      <w:lvlText w:val="%1.%2.%3.%4.%5"/>
      <w:lvlJc w:val="left"/>
      <w:pPr>
        <w:ind w:left="3944" w:hanging="1080"/>
      </w:pPr>
      <w:rPr>
        <w:rFonts w:hint="default"/>
      </w:rPr>
    </w:lvl>
    <w:lvl w:ilvl="5">
      <w:start w:val="1"/>
      <w:numFmt w:val="decimal"/>
      <w:lvlText w:val="%1.%2.%3.%4.%5.%6"/>
      <w:lvlJc w:val="left"/>
      <w:pPr>
        <w:ind w:left="4660" w:hanging="1080"/>
      </w:pPr>
      <w:rPr>
        <w:rFonts w:hint="default"/>
      </w:rPr>
    </w:lvl>
    <w:lvl w:ilvl="6">
      <w:start w:val="1"/>
      <w:numFmt w:val="decimal"/>
      <w:lvlText w:val="%1.%2.%3.%4.%5.%6.%7"/>
      <w:lvlJc w:val="left"/>
      <w:pPr>
        <w:ind w:left="5736" w:hanging="1440"/>
      </w:pPr>
      <w:rPr>
        <w:rFonts w:hint="default"/>
      </w:rPr>
    </w:lvl>
    <w:lvl w:ilvl="7">
      <w:start w:val="1"/>
      <w:numFmt w:val="decimal"/>
      <w:lvlText w:val="%1.%2.%3.%4.%5.%6.%7.%8"/>
      <w:lvlJc w:val="left"/>
      <w:pPr>
        <w:ind w:left="6452" w:hanging="1440"/>
      </w:pPr>
      <w:rPr>
        <w:rFonts w:hint="default"/>
      </w:rPr>
    </w:lvl>
    <w:lvl w:ilvl="8">
      <w:start w:val="1"/>
      <w:numFmt w:val="decimal"/>
      <w:lvlText w:val="%1.%2.%3.%4.%5.%6.%7.%8.%9"/>
      <w:lvlJc w:val="left"/>
      <w:pPr>
        <w:ind w:left="7168" w:hanging="1440"/>
      </w:pPr>
      <w:rPr>
        <w:rFonts w:hint="default"/>
      </w:rPr>
    </w:lvl>
  </w:abstractNum>
  <w:abstractNum w:abstractNumId="4" w15:restartNumberingAfterBreak="0">
    <w:nsid w:val="07416BE1"/>
    <w:multiLevelType w:val="multilevel"/>
    <w:tmpl w:val="BDAAD1BE"/>
    <w:lvl w:ilvl="0">
      <w:start w:val="2"/>
      <w:numFmt w:val="decimal"/>
      <w:lvlText w:val="%1."/>
      <w:lvlJc w:val="left"/>
      <w:pPr>
        <w:ind w:left="720" w:hanging="360"/>
      </w:pPr>
      <w:rPr>
        <w:rFonts w:hint="default"/>
      </w:rPr>
    </w:lvl>
    <w:lvl w:ilvl="1">
      <w:start w:val="1"/>
      <w:numFmt w:val="decimal"/>
      <w:isLgl/>
      <w:lvlText w:val="%1.%2"/>
      <w:lvlJc w:val="left"/>
      <w:pPr>
        <w:ind w:left="1292" w:hanging="435"/>
      </w:pPr>
      <w:rPr>
        <w:rFonts w:hint="default"/>
        <w:b/>
      </w:rPr>
    </w:lvl>
    <w:lvl w:ilvl="2">
      <w:start w:val="1"/>
      <w:numFmt w:val="decimal"/>
      <w:isLgl/>
      <w:lvlText w:val="2.%2.%3"/>
      <w:lvlJc w:val="left"/>
      <w:pPr>
        <w:ind w:left="2074" w:hanging="720"/>
      </w:pPr>
      <w:rPr>
        <w:rFonts w:hint="default"/>
        <w:b/>
      </w:rPr>
    </w:lvl>
    <w:lvl w:ilvl="3">
      <w:start w:val="1"/>
      <w:numFmt w:val="decimal"/>
      <w:isLgl/>
      <w:lvlText w:val="%1.%2.%3.%4"/>
      <w:lvlJc w:val="left"/>
      <w:pPr>
        <w:ind w:left="2571" w:hanging="720"/>
      </w:pPr>
      <w:rPr>
        <w:rFonts w:hint="default"/>
        <w:b/>
      </w:rPr>
    </w:lvl>
    <w:lvl w:ilvl="4">
      <w:start w:val="1"/>
      <w:numFmt w:val="decimal"/>
      <w:isLgl/>
      <w:lvlText w:val="%1.%2.%3.%4.%5"/>
      <w:lvlJc w:val="left"/>
      <w:pPr>
        <w:ind w:left="3428" w:hanging="1080"/>
      </w:pPr>
      <w:rPr>
        <w:rFonts w:hint="default"/>
        <w:b/>
      </w:rPr>
    </w:lvl>
    <w:lvl w:ilvl="5">
      <w:start w:val="1"/>
      <w:numFmt w:val="decimal"/>
      <w:isLgl/>
      <w:lvlText w:val="%1.%2.%3.%4.%5.%6"/>
      <w:lvlJc w:val="left"/>
      <w:pPr>
        <w:ind w:left="3925" w:hanging="1080"/>
      </w:pPr>
      <w:rPr>
        <w:rFonts w:hint="default"/>
        <w:b/>
      </w:rPr>
    </w:lvl>
    <w:lvl w:ilvl="6">
      <w:start w:val="1"/>
      <w:numFmt w:val="decimal"/>
      <w:isLgl/>
      <w:lvlText w:val="%1.%2.%3.%4.%5.%6.%7"/>
      <w:lvlJc w:val="left"/>
      <w:pPr>
        <w:ind w:left="4782" w:hanging="1440"/>
      </w:pPr>
      <w:rPr>
        <w:rFonts w:hint="default"/>
        <w:b/>
      </w:rPr>
    </w:lvl>
    <w:lvl w:ilvl="7">
      <w:start w:val="1"/>
      <w:numFmt w:val="decimal"/>
      <w:isLgl/>
      <w:lvlText w:val="%1.%2.%3.%4.%5.%6.%7.%8"/>
      <w:lvlJc w:val="left"/>
      <w:pPr>
        <w:ind w:left="5279" w:hanging="1440"/>
      </w:pPr>
      <w:rPr>
        <w:rFonts w:hint="default"/>
        <w:b/>
      </w:rPr>
    </w:lvl>
    <w:lvl w:ilvl="8">
      <w:start w:val="1"/>
      <w:numFmt w:val="decimal"/>
      <w:isLgl/>
      <w:lvlText w:val="%1.%2.%3.%4.%5.%6.%7.%8.%9"/>
      <w:lvlJc w:val="left"/>
      <w:pPr>
        <w:ind w:left="5776" w:hanging="1440"/>
      </w:pPr>
      <w:rPr>
        <w:rFonts w:hint="default"/>
        <w:b/>
      </w:rPr>
    </w:lvl>
  </w:abstractNum>
  <w:abstractNum w:abstractNumId="5" w15:restartNumberingAfterBreak="0">
    <w:nsid w:val="0B876954"/>
    <w:multiLevelType w:val="multilevel"/>
    <w:tmpl w:val="BBAE7F32"/>
    <w:lvl w:ilvl="0">
      <w:start w:val="1"/>
      <w:numFmt w:val="decimal"/>
      <w:lvlText w:val="%1."/>
      <w:lvlJc w:val="left"/>
      <w:pPr>
        <w:ind w:left="720" w:hanging="360"/>
      </w:pPr>
    </w:lvl>
    <w:lvl w:ilvl="1">
      <w:start w:val="2"/>
      <w:numFmt w:val="decimal"/>
      <w:isLgl/>
      <w:lvlText w:val="%1.%2"/>
      <w:lvlJc w:val="left"/>
      <w:pPr>
        <w:ind w:left="1292" w:hanging="435"/>
      </w:pPr>
      <w:rPr>
        <w:b/>
      </w:rPr>
    </w:lvl>
    <w:lvl w:ilvl="2">
      <w:start w:val="1"/>
      <w:numFmt w:val="decimal"/>
      <w:isLgl/>
      <w:lvlText w:val="%1.%2.%3"/>
      <w:lvlJc w:val="left"/>
      <w:pPr>
        <w:ind w:left="2074" w:hanging="720"/>
      </w:pPr>
      <w:rPr>
        <w:b/>
      </w:rPr>
    </w:lvl>
    <w:lvl w:ilvl="3">
      <w:start w:val="1"/>
      <w:numFmt w:val="decimal"/>
      <w:isLgl/>
      <w:lvlText w:val="%1.%2.%3.%4"/>
      <w:lvlJc w:val="left"/>
      <w:pPr>
        <w:ind w:left="2571" w:hanging="720"/>
      </w:pPr>
      <w:rPr>
        <w:b/>
      </w:rPr>
    </w:lvl>
    <w:lvl w:ilvl="4">
      <w:start w:val="1"/>
      <w:numFmt w:val="decimal"/>
      <w:isLgl/>
      <w:lvlText w:val="%1.%2.%3.%4.%5"/>
      <w:lvlJc w:val="left"/>
      <w:pPr>
        <w:ind w:left="3428" w:hanging="1080"/>
      </w:pPr>
      <w:rPr>
        <w:b/>
      </w:rPr>
    </w:lvl>
    <w:lvl w:ilvl="5">
      <w:start w:val="1"/>
      <w:numFmt w:val="decimal"/>
      <w:isLgl/>
      <w:lvlText w:val="%1.%2.%3.%4.%5.%6"/>
      <w:lvlJc w:val="left"/>
      <w:pPr>
        <w:ind w:left="3925" w:hanging="1080"/>
      </w:pPr>
      <w:rPr>
        <w:b/>
      </w:rPr>
    </w:lvl>
    <w:lvl w:ilvl="6">
      <w:start w:val="1"/>
      <w:numFmt w:val="decimal"/>
      <w:isLgl/>
      <w:lvlText w:val="%1.%2.%3.%4.%5.%6.%7"/>
      <w:lvlJc w:val="left"/>
      <w:pPr>
        <w:ind w:left="4782" w:hanging="1440"/>
      </w:pPr>
      <w:rPr>
        <w:b/>
      </w:rPr>
    </w:lvl>
    <w:lvl w:ilvl="7">
      <w:start w:val="1"/>
      <w:numFmt w:val="decimal"/>
      <w:isLgl/>
      <w:lvlText w:val="%1.%2.%3.%4.%5.%6.%7.%8"/>
      <w:lvlJc w:val="left"/>
      <w:pPr>
        <w:ind w:left="5279" w:hanging="1440"/>
      </w:pPr>
      <w:rPr>
        <w:b/>
      </w:rPr>
    </w:lvl>
    <w:lvl w:ilvl="8">
      <w:start w:val="1"/>
      <w:numFmt w:val="decimal"/>
      <w:isLgl/>
      <w:lvlText w:val="%1.%2.%3.%4.%5.%6.%7.%8.%9"/>
      <w:lvlJc w:val="left"/>
      <w:pPr>
        <w:ind w:left="5776" w:hanging="1440"/>
      </w:pPr>
      <w:rPr>
        <w:b/>
      </w:rPr>
    </w:lvl>
  </w:abstractNum>
  <w:abstractNum w:abstractNumId="6" w15:restartNumberingAfterBreak="0">
    <w:nsid w:val="1E513245"/>
    <w:multiLevelType w:val="singleLevel"/>
    <w:tmpl w:val="917A7C5A"/>
    <w:lvl w:ilvl="0">
      <w:start w:val="1"/>
      <w:numFmt w:val="bullet"/>
      <w:pStyle w:val="Commarcadores5"/>
      <w:lvlText w:val=""/>
      <w:lvlJc w:val="left"/>
      <w:pPr>
        <w:tabs>
          <w:tab w:val="num" w:pos="360"/>
        </w:tabs>
        <w:ind w:left="360" w:hanging="360"/>
      </w:pPr>
      <w:rPr>
        <w:rFonts w:ascii="Wingdings" w:hAnsi="Wingdings" w:hint="default"/>
      </w:rPr>
    </w:lvl>
  </w:abstractNum>
  <w:abstractNum w:abstractNumId="7" w15:restartNumberingAfterBreak="0">
    <w:nsid w:val="26CD4D3A"/>
    <w:multiLevelType w:val="hybridMultilevel"/>
    <w:tmpl w:val="5B32F564"/>
    <w:lvl w:ilvl="0" w:tplc="74321B36">
      <w:start w:val="1"/>
      <w:numFmt w:val="lowerLetter"/>
      <w:lvlText w:val="%1)"/>
      <w:lvlJc w:val="left"/>
      <w:pPr>
        <w:tabs>
          <w:tab w:val="num" w:pos="720"/>
        </w:tabs>
        <w:ind w:left="720" w:hanging="360"/>
      </w:pPr>
      <w:rPr>
        <w:rFonts w:hint="default"/>
        <w:sz w:val="19"/>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8" w15:restartNumberingAfterBreak="0">
    <w:nsid w:val="3D506A53"/>
    <w:multiLevelType w:val="multilevel"/>
    <w:tmpl w:val="127A56E4"/>
    <w:lvl w:ilvl="0">
      <w:start w:val="3"/>
      <w:numFmt w:val="decimal"/>
      <w:lvlText w:val="%1."/>
      <w:lvlJc w:val="left"/>
      <w:pPr>
        <w:ind w:left="502" w:hanging="360"/>
      </w:pPr>
      <w:rPr>
        <w:rFonts w:hint="default"/>
      </w:rPr>
    </w:lvl>
    <w:lvl w:ilvl="1">
      <w:start w:val="3"/>
      <w:numFmt w:val="decimal"/>
      <w:lvlText w:val="%1.%2."/>
      <w:lvlJc w:val="left"/>
      <w:pPr>
        <w:ind w:left="716" w:hanging="432"/>
      </w:pPr>
      <w:rPr>
        <w:rFonts w:hint="default"/>
        <w:b/>
      </w:rPr>
    </w:lvl>
    <w:lvl w:ilvl="2">
      <w:start w:val="1"/>
      <w:numFmt w:val="decimal"/>
      <w:lvlText w:val="%1.%2.%3."/>
      <w:lvlJc w:val="left"/>
      <w:pPr>
        <w:ind w:left="1355"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ED76361"/>
    <w:multiLevelType w:val="multilevel"/>
    <w:tmpl w:val="4FDAC740"/>
    <w:lvl w:ilvl="0">
      <w:start w:val="3"/>
      <w:numFmt w:val="decimal"/>
      <w:lvlText w:val="%1."/>
      <w:lvlJc w:val="left"/>
      <w:pPr>
        <w:ind w:left="720" w:hanging="360"/>
      </w:pPr>
      <w:rPr>
        <w:rFonts w:hint="default"/>
      </w:rPr>
    </w:lvl>
    <w:lvl w:ilvl="1">
      <w:start w:val="1"/>
      <w:numFmt w:val="decimal"/>
      <w:isLgl/>
      <w:lvlText w:val="%1.%2"/>
      <w:lvlJc w:val="left"/>
      <w:pPr>
        <w:ind w:left="1292" w:hanging="435"/>
      </w:pPr>
      <w:rPr>
        <w:rFonts w:hint="default"/>
        <w:b/>
      </w:rPr>
    </w:lvl>
    <w:lvl w:ilvl="2">
      <w:start w:val="4"/>
      <w:numFmt w:val="decimal"/>
      <w:lvlRestart w:val="0"/>
      <w:isLgl/>
      <w:lvlText w:val="%32.%2.3"/>
      <w:lvlJc w:val="left"/>
      <w:pPr>
        <w:ind w:left="2074" w:hanging="720"/>
      </w:pPr>
      <w:rPr>
        <w:rFonts w:hint="default"/>
        <w:b/>
      </w:rPr>
    </w:lvl>
    <w:lvl w:ilvl="3">
      <w:start w:val="1"/>
      <w:numFmt w:val="none"/>
      <w:lvlRestart w:val="0"/>
      <w:isLgl/>
      <w:lvlText w:val="2.1.3.1"/>
      <w:lvlJc w:val="left"/>
      <w:pPr>
        <w:ind w:left="2571" w:hanging="720"/>
      </w:pPr>
      <w:rPr>
        <w:rFonts w:hint="default"/>
        <w:b/>
      </w:rPr>
    </w:lvl>
    <w:lvl w:ilvl="4">
      <w:start w:val="1"/>
      <w:numFmt w:val="decimal"/>
      <w:isLgl/>
      <w:lvlText w:val="%1.%2.%3.%4.%5"/>
      <w:lvlJc w:val="left"/>
      <w:pPr>
        <w:ind w:left="3428" w:hanging="1080"/>
      </w:pPr>
      <w:rPr>
        <w:rFonts w:hint="default"/>
        <w:b/>
      </w:rPr>
    </w:lvl>
    <w:lvl w:ilvl="5">
      <w:start w:val="1"/>
      <w:numFmt w:val="decimal"/>
      <w:isLgl/>
      <w:lvlText w:val="%1.%2.%3.%4.%5.%6"/>
      <w:lvlJc w:val="left"/>
      <w:pPr>
        <w:ind w:left="3925" w:hanging="1080"/>
      </w:pPr>
      <w:rPr>
        <w:rFonts w:hint="default"/>
        <w:b/>
      </w:rPr>
    </w:lvl>
    <w:lvl w:ilvl="6">
      <w:start w:val="1"/>
      <w:numFmt w:val="decimal"/>
      <w:isLgl/>
      <w:lvlText w:val="%1.%2.%3.%4.%5.%6.%7"/>
      <w:lvlJc w:val="left"/>
      <w:pPr>
        <w:ind w:left="4782" w:hanging="1440"/>
      </w:pPr>
      <w:rPr>
        <w:rFonts w:hint="default"/>
        <w:b/>
      </w:rPr>
    </w:lvl>
    <w:lvl w:ilvl="7">
      <w:start w:val="1"/>
      <w:numFmt w:val="decimal"/>
      <w:isLgl/>
      <w:lvlText w:val="%1.%2.%3.%4.%5.%6.%7.%8"/>
      <w:lvlJc w:val="left"/>
      <w:pPr>
        <w:ind w:left="5279" w:hanging="1440"/>
      </w:pPr>
      <w:rPr>
        <w:rFonts w:hint="default"/>
        <w:b/>
      </w:rPr>
    </w:lvl>
    <w:lvl w:ilvl="8">
      <w:start w:val="1"/>
      <w:numFmt w:val="decimal"/>
      <w:isLgl/>
      <w:lvlText w:val="%1.%2.%3.%4.%5.%6.%7.%8.%9"/>
      <w:lvlJc w:val="left"/>
      <w:pPr>
        <w:ind w:left="5776" w:hanging="1440"/>
      </w:pPr>
      <w:rPr>
        <w:rFonts w:hint="default"/>
        <w:b/>
      </w:rPr>
    </w:lvl>
  </w:abstractNum>
  <w:abstractNum w:abstractNumId="10" w15:restartNumberingAfterBreak="0">
    <w:nsid w:val="5A9B43C8"/>
    <w:multiLevelType w:val="multilevel"/>
    <w:tmpl w:val="2E48F1C2"/>
    <w:lvl w:ilvl="0">
      <w:start w:val="10"/>
      <w:numFmt w:val="decimal"/>
      <w:lvlText w:val="%1"/>
      <w:lvlJc w:val="left"/>
      <w:pPr>
        <w:ind w:left="600" w:hanging="600"/>
      </w:pPr>
      <w:rPr>
        <w:rFonts w:cs="Times New Roman" w:hint="default"/>
      </w:rPr>
    </w:lvl>
    <w:lvl w:ilvl="1">
      <w:start w:val="4"/>
      <w:numFmt w:val="decimal"/>
      <w:lvlText w:val="%1.%2"/>
      <w:lvlJc w:val="left"/>
      <w:pPr>
        <w:ind w:left="960" w:hanging="600"/>
      </w:pPr>
      <w:rPr>
        <w:rFonts w:cs="Times New Roman" w:hint="default"/>
        <w:b/>
      </w:rPr>
    </w:lvl>
    <w:lvl w:ilvl="2">
      <w:start w:val="1"/>
      <w:numFmt w:val="decimal"/>
      <w:lvlText w:val="%1.%2.%3"/>
      <w:lvlJc w:val="left"/>
      <w:pPr>
        <w:ind w:left="1440" w:hanging="720"/>
      </w:pPr>
      <w:rPr>
        <w:rFonts w:cs="Times New Roman" w:hint="default"/>
        <w:b/>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1" w15:restartNumberingAfterBreak="0">
    <w:nsid w:val="6A4A57EA"/>
    <w:multiLevelType w:val="multilevel"/>
    <w:tmpl w:val="4B72EADA"/>
    <w:lvl w:ilvl="0">
      <w:start w:val="10"/>
      <w:numFmt w:val="decimal"/>
      <w:lvlText w:val="%1"/>
      <w:lvlJc w:val="left"/>
      <w:pPr>
        <w:ind w:left="600" w:hanging="600"/>
      </w:pPr>
      <w:rPr>
        <w:rFonts w:cs="Times New Roman" w:hint="default"/>
      </w:rPr>
    </w:lvl>
    <w:lvl w:ilvl="1">
      <w:start w:val="3"/>
      <w:numFmt w:val="decimal"/>
      <w:lvlText w:val="%1.%2"/>
      <w:lvlJc w:val="left"/>
      <w:pPr>
        <w:ind w:left="600" w:hanging="600"/>
      </w:pPr>
      <w:rPr>
        <w:rFonts w:cs="Times New Roman" w:hint="default"/>
      </w:rPr>
    </w:lvl>
    <w:lvl w:ilvl="2">
      <w:start w:val="2"/>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6F3463FB"/>
    <w:multiLevelType w:val="hybridMultilevel"/>
    <w:tmpl w:val="8DE6405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7BB8279B"/>
    <w:multiLevelType w:val="multilevel"/>
    <w:tmpl w:val="D61EF70C"/>
    <w:lvl w:ilvl="0">
      <w:start w:val="4"/>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486821653">
    <w:abstractNumId w:val="0"/>
  </w:num>
  <w:num w:numId="2" w16cid:durableId="1353454526">
    <w:abstractNumId w:val="1"/>
  </w:num>
  <w:num w:numId="3" w16cid:durableId="1728724113">
    <w:abstractNumId w:val="2"/>
  </w:num>
  <w:num w:numId="4" w16cid:durableId="946426316">
    <w:abstractNumId w:val="6"/>
  </w:num>
  <w:num w:numId="5" w16cid:durableId="1198935749">
    <w:abstractNumId w:val="13"/>
  </w:num>
  <w:num w:numId="6" w16cid:durableId="290674435">
    <w:abstractNumId w:val="8"/>
  </w:num>
  <w:num w:numId="7" w16cid:durableId="286936064">
    <w:abstractNumId w:val="5"/>
  </w:num>
  <w:num w:numId="8" w16cid:durableId="1191652247">
    <w:abstractNumId w:val="7"/>
  </w:num>
  <w:num w:numId="9" w16cid:durableId="1846939667">
    <w:abstractNumId w:val="10"/>
  </w:num>
  <w:num w:numId="10" w16cid:durableId="505169035">
    <w:abstractNumId w:val="13"/>
    <w:lvlOverride w:ilvl="0">
      <w:lvl w:ilvl="0">
        <w:start w:val="3"/>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b w:val="0"/>
        </w:rPr>
      </w:lvl>
    </w:lvlOverride>
    <w:lvlOverride w:ilvl="2">
      <w:lvl w:ilvl="2">
        <w:start w:val="1"/>
        <w:numFmt w:val="none"/>
        <w:lvlRestart w:val="0"/>
        <w:lvlText w:val="3.1.2."/>
        <w:lvlJc w:val="left"/>
        <w:pPr>
          <w:ind w:left="1224" w:hanging="504"/>
        </w:pPr>
        <w:rPr>
          <w:rFonts w:hint="default"/>
          <w:b w: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1" w16cid:durableId="187255772">
    <w:abstractNumId w:val="13"/>
    <w:lvlOverride w:ilvl="0">
      <w:lvl w:ilvl="0">
        <w:start w:val="4"/>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b w:val="0"/>
        </w:rPr>
      </w:lvl>
    </w:lvlOverride>
    <w:lvlOverride w:ilvl="2">
      <w:lvl w:ilvl="2">
        <w:start w:val="1"/>
        <w:numFmt w:val="none"/>
        <w:lvlRestart w:val="0"/>
        <w:lvlText w:val="4.1.2."/>
        <w:lvlJc w:val="left"/>
        <w:pPr>
          <w:ind w:left="1224" w:hanging="504"/>
        </w:pPr>
        <w:rPr>
          <w:rFonts w:hint="default"/>
          <w:b w: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2" w16cid:durableId="263925474">
    <w:abstractNumId w:val="4"/>
  </w:num>
  <w:num w:numId="13" w16cid:durableId="1500347406">
    <w:abstractNumId w:val="4"/>
    <w:lvlOverride w:ilvl="0">
      <w:lvl w:ilvl="0">
        <w:start w:val="2"/>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1"/>
        <w:numFmt w:val="decimal"/>
        <w:isLgl/>
        <w:lvlText w:val="2.%2.%3"/>
        <w:lvlJc w:val="left"/>
        <w:pPr>
          <w:ind w:left="2074" w:hanging="720"/>
        </w:pPr>
        <w:rPr>
          <w:rFonts w:hint="default"/>
          <w:b/>
        </w:rPr>
      </w:lvl>
    </w:lvlOverride>
    <w:lvlOverride w:ilvl="3">
      <w:lvl w:ilvl="3">
        <w:start w:val="1"/>
        <w:numFmt w:val="none"/>
        <w:lvlRestart w:val="0"/>
        <w:isLgl/>
        <w:lvlText w:val="2.1.2.1"/>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14" w16cid:durableId="1897355567">
    <w:abstractNumId w:val="4"/>
    <w:lvlOverride w:ilvl="0">
      <w:lvl w:ilvl="0">
        <w:start w:val="2"/>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1"/>
        <w:numFmt w:val="decimal"/>
        <w:isLgl/>
        <w:lvlText w:val="2.%2.%3"/>
        <w:lvlJc w:val="left"/>
        <w:pPr>
          <w:ind w:left="2074" w:hanging="720"/>
        </w:pPr>
        <w:rPr>
          <w:rFonts w:hint="default"/>
          <w:b/>
        </w:rPr>
      </w:lvl>
    </w:lvlOverride>
    <w:lvlOverride w:ilvl="3">
      <w:lvl w:ilvl="3">
        <w:start w:val="1"/>
        <w:numFmt w:val="none"/>
        <w:lvlRestart w:val="0"/>
        <w:isLgl/>
        <w:lvlText w:val="2.1.2.2"/>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15" w16cid:durableId="534775993">
    <w:abstractNumId w:val="4"/>
    <w:lvlOverride w:ilvl="0">
      <w:lvl w:ilvl="0">
        <w:start w:val="2"/>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1"/>
        <w:numFmt w:val="decimal"/>
        <w:lvlRestart w:val="0"/>
        <w:isLgl/>
        <w:lvlText w:val="2.%2.3"/>
        <w:lvlJc w:val="left"/>
        <w:pPr>
          <w:ind w:left="2074" w:hanging="720"/>
        </w:pPr>
        <w:rPr>
          <w:rFonts w:hint="default"/>
          <w:b/>
        </w:rPr>
      </w:lvl>
    </w:lvlOverride>
    <w:lvlOverride w:ilvl="3">
      <w:lvl w:ilvl="3">
        <w:start w:val="1"/>
        <w:numFmt w:val="none"/>
        <w:lvlRestart w:val="0"/>
        <w:isLgl/>
        <w:lvlText w:val="2.1.2.2"/>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16" w16cid:durableId="726105701">
    <w:abstractNumId w:val="4"/>
    <w:lvlOverride w:ilvl="0">
      <w:lvl w:ilvl="0">
        <w:start w:val="2"/>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1"/>
        <w:numFmt w:val="decimal"/>
        <w:lvlRestart w:val="0"/>
        <w:isLgl/>
        <w:lvlText w:val="%32.%2.3"/>
        <w:lvlJc w:val="left"/>
        <w:pPr>
          <w:ind w:left="2074" w:hanging="720"/>
        </w:pPr>
        <w:rPr>
          <w:rFonts w:hint="default"/>
          <w:b/>
        </w:rPr>
      </w:lvl>
    </w:lvlOverride>
    <w:lvlOverride w:ilvl="3">
      <w:lvl w:ilvl="3">
        <w:start w:val="1"/>
        <w:numFmt w:val="none"/>
        <w:lvlRestart w:val="0"/>
        <w:isLgl/>
        <w:lvlText w:val="2.1.3.1"/>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17" w16cid:durableId="839003001">
    <w:abstractNumId w:val="9"/>
    <w:lvlOverride w:ilvl="0">
      <w:lvl w:ilvl="0">
        <w:start w:val="3"/>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4"/>
        <w:numFmt w:val="none"/>
        <w:lvlRestart w:val="0"/>
        <w:isLgl/>
        <w:lvlText w:val="2.1.4"/>
        <w:lvlJc w:val="left"/>
        <w:pPr>
          <w:ind w:left="2074" w:hanging="720"/>
        </w:pPr>
        <w:rPr>
          <w:rFonts w:hint="default"/>
          <w:b/>
        </w:rPr>
      </w:lvl>
    </w:lvlOverride>
    <w:lvlOverride w:ilvl="3">
      <w:lvl w:ilvl="3">
        <w:start w:val="1"/>
        <w:numFmt w:val="none"/>
        <w:lvlRestart w:val="0"/>
        <w:isLgl/>
        <w:lvlText w:val="2.1.3.1"/>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18" w16cid:durableId="1718049786">
    <w:abstractNumId w:val="9"/>
    <w:lvlOverride w:ilvl="0">
      <w:lvl w:ilvl="0">
        <w:start w:val="3"/>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4"/>
        <w:numFmt w:val="none"/>
        <w:lvlRestart w:val="0"/>
        <w:isLgl/>
        <w:lvlText w:val="2.1.4"/>
        <w:lvlJc w:val="left"/>
        <w:pPr>
          <w:ind w:left="2074" w:hanging="720"/>
        </w:pPr>
        <w:rPr>
          <w:rFonts w:hint="default"/>
          <w:b/>
        </w:rPr>
      </w:lvl>
    </w:lvlOverride>
    <w:lvlOverride w:ilvl="3">
      <w:lvl w:ilvl="3">
        <w:start w:val="1"/>
        <w:numFmt w:val="none"/>
        <w:lvlRestart w:val="0"/>
        <w:isLgl/>
        <w:lvlText w:val="2.1.4.1"/>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19" w16cid:durableId="1749575810">
    <w:abstractNumId w:val="9"/>
    <w:lvlOverride w:ilvl="0">
      <w:lvl w:ilvl="0">
        <w:start w:val="3"/>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4"/>
        <w:numFmt w:val="none"/>
        <w:lvlRestart w:val="0"/>
        <w:isLgl/>
        <w:lvlText w:val="2.1.5"/>
        <w:lvlJc w:val="left"/>
        <w:pPr>
          <w:ind w:left="2074" w:hanging="720"/>
        </w:pPr>
        <w:rPr>
          <w:rFonts w:hint="default"/>
          <w:b/>
        </w:rPr>
      </w:lvl>
    </w:lvlOverride>
    <w:lvlOverride w:ilvl="3">
      <w:lvl w:ilvl="3">
        <w:start w:val="1"/>
        <w:numFmt w:val="none"/>
        <w:lvlRestart w:val="0"/>
        <w:isLgl/>
        <w:lvlText w:val="2.1.4.1"/>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0" w16cid:durableId="55082562">
    <w:abstractNumId w:val="9"/>
    <w:lvlOverride w:ilvl="0">
      <w:lvl w:ilvl="0">
        <w:start w:val="3"/>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4"/>
        <w:numFmt w:val="none"/>
        <w:lvlRestart w:val="0"/>
        <w:isLgl/>
        <w:lvlText w:val="2.1.5"/>
        <w:lvlJc w:val="left"/>
        <w:pPr>
          <w:ind w:left="2074" w:hanging="720"/>
        </w:pPr>
        <w:rPr>
          <w:rFonts w:hint="default"/>
          <w:b/>
        </w:rPr>
      </w:lvl>
    </w:lvlOverride>
    <w:lvlOverride w:ilvl="3">
      <w:lvl w:ilvl="3">
        <w:start w:val="1"/>
        <w:numFmt w:val="none"/>
        <w:lvlRestart w:val="0"/>
        <w:isLgl/>
        <w:lvlText w:val="2.1.5.1"/>
        <w:lvlJc w:val="left"/>
        <w:pPr>
          <w:ind w:left="3131" w:hanging="720"/>
        </w:pPr>
        <w:rPr>
          <w:rFonts w:hint="default"/>
          <w:b/>
          <w:sz w:val="22"/>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1" w16cid:durableId="1377050964">
    <w:abstractNumId w:val="9"/>
    <w:lvlOverride w:ilvl="0">
      <w:lvl w:ilvl="0">
        <w:start w:val="3"/>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4"/>
        <w:numFmt w:val="none"/>
        <w:lvlRestart w:val="0"/>
        <w:isLgl/>
        <w:lvlText w:val="2.1.5"/>
        <w:lvlJc w:val="left"/>
        <w:pPr>
          <w:ind w:left="2074" w:hanging="720"/>
        </w:pPr>
        <w:rPr>
          <w:rFonts w:hint="default"/>
          <w:b/>
        </w:rPr>
      </w:lvl>
    </w:lvlOverride>
    <w:lvlOverride w:ilvl="3">
      <w:lvl w:ilvl="3">
        <w:start w:val="1"/>
        <w:numFmt w:val="none"/>
        <w:lvlRestart w:val="0"/>
        <w:isLgl/>
        <w:lvlText w:val="2.1.5.2"/>
        <w:lvlJc w:val="left"/>
        <w:pPr>
          <w:ind w:left="313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2" w16cid:durableId="1220744538">
    <w:abstractNumId w:val="9"/>
    <w:lvlOverride w:ilvl="0">
      <w:lvl w:ilvl="0">
        <w:start w:val="3"/>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4"/>
        <w:numFmt w:val="none"/>
        <w:lvlRestart w:val="0"/>
        <w:isLgl/>
        <w:lvlText w:val="2.1.6"/>
        <w:lvlJc w:val="left"/>
        <w:pPr>
          <w:ind w:left="2074" w:hanging="720"/>
        </w:pPr>
        <w:rPr>
          <w:rFonts w:hint="default"/>
          <w:b/>
        </w:rPr>
      </w:lvl>
    </w:lvlOverride>
    <w:lvlOverride w:ilvl="3">
      <w:lvl w:ilvl="3">
        <w:start w:val="1"/>
        <w:numFmt w:val="none"/>
        <w:lvlRestart w:val="0"/>
        <w:isLgl/>
        <w:lvlText w:val="2.1.5.2"/>
        <w:lvlJc w:val="left"/>
        <w:pPr>
          <w:ind w:left="313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3" w16cid:durableId="1619871183">
    <w:abstractNumId w:val="9"/>
    <w:lvlOverride w:ilvl="0">
      <w:lvl w:ilvl="0">
        <w:start w:val="3"/>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4"/>
        <w:numFmt w:val="none"/>
        <w:lvlRestart w:val="0"/>
        <w:isLgl/>
        <w:lvlText w:val="2.1.6"/>
        <w:lvlJc w:val="left"/>
        <w:pPr>
          <w:ind w:left="2074" w:hanging="720"/>
        </w:pPr>
        <w:rPr>
          <w:rFonts w:hint="default"/>
          <w:b/>
        </w:rPr>
      </w:lvl>
    </w:lvlOverride>
    <w:lvlOverride w:ilvl="3">
      <w:lvl w:ilvl="3">
        <w:start w:val="1"/>
        <w:numFmt w:val="none"/>
        <w:lvlRestart w:val="0"/>
        <w:isLgl/>
        <w:lvlText w:val="2.1.6.1"/>
        <w:lvlJc w:val="left"/>
        <w:pPr>
          <w:ind w:left="313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4" w16cid:durableId="64957013">
    <w:abstractNumId w:val="4"/>
    <w:lvlOverride w:ilvl="0">
      <w:lvl w:ilvl="0">
        <w:start w:val="2"/>
        <w:numFmt w:val="decimal"/>
        <w:lvlText w:val="%1."/>
        <w:lvlJc w:val="left"/>
        <w:pPr>
          <w:ind w:left="720" w:hanging="360"/>
        </w:pPr>
        <w:rPr>
          <w:rFonts w:hint="default"/>
        </w:rPr>
      </w:lvl>
    </w:lvlOverride>
    <w:lvlOverride w:ilvl="1">
      <w:lvl w:ilvl="1">
        <w:start w:val="1"/>
        <w:numFmt w:val="none"/>
        <w:lvlRestart w:val="0"/>
        <w:isLgl/>
        <w:lvlText w:val="2.3"/>
        <w:lvlJc w:val="left"/>
        <w:pPr>
          <w:ind w:left="1292" w:hanging="435"/>
        </w:pPr>
        <w:rPr>
          <w:rFonts w:hint="default"/>
          <w:b/>
        </w:rPr>
      </w:lvl>
    </w:lvlOverride>
    <w:lvlOverride w:ilvl="2">
      <w:lvl w:ilvl="2">
        <w:start w:val="1"/>
        <w:numFmt w:val="none"/>
        <w:lvlRestart w:val="0"/>
        <w:isLgl/>
        <w:lvlText w:val="2.2.1"/>
        <w:lvlJc w:val="left"/>
        <w:pPr>
          <w:ind w:left="2074" w:hanging="720"/>
        </w:pPr>
        <w:rPr>
          <w:rFonts w:hint="default"/>
          <w:b/>
        </w:rPr>
      </w:lvl>
    </w:lvlOverride>
    <w:lvlOverride w:ilvl="3">
      <w:lvl w:ilvl="3">
        <w:start w:val="1"/>
        <w:numFmt w:val="none"/>
        <w:lvlRestart w:val="0"/>
        <w:isLgl/>
        <w:lvlText w:val="2.2.6"/>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5" w16cid:durableId="1480344687">
    <w:abstractNumId w:val="4"/>
    <w:lvlOverride w:ilvl="0">
      <w:lvl w:ilvl="0">
        <w:start w:val="2"/>
        <w:numFmt w:val="decimal"/>
        <w:lvlText w:val="%1."/>
        <w:lvlJc w:val="left"/>
        <w:pPr>
          <w:ind w:left="720" w:hanging="360"/>
        </w:pPr>
        <w:rPr>
          <w:rFonts w:hint="default"/>
        </w:rPr>
      </w:lvl>
    </w:lvlOverride>
    <w:lvlOverride w:ilvl="1">
      <w:lvl w:ilvl="1">
        <w:start w:val="1"/>
        <w:numFmt w:val="none"/>
        <w:lvlRestart w:val="0"/>
        <w:isLgl/>
        <w:lvlText w:val="2.3"/>
        <w:lvlJc w:val="left"/>
        <w:pPr>
          <w:ind w:left="1292" w:hanging="435"/>
        </w:pPr>
        <w:rPr>
          <w:rFonts w:hint="default"/>
          <w:b/>
        </w:rPr>
      </w:lvl>
    </w:lvlOverride>
    <w:lvlOverride w:ilvl="2">
      <w:lvl w:ilvl="2">
        <w:start w:val="1"/>
        <w:numFmt w:val="none"/>
        <w:isLgl/>
        <w:lvlText w:val="2.2.1"/>
        <w:lvlJc w:val="left"/>
        <w:pPr>
          <w:ind w:left="2074" w:hanging="720"/>
        </w:pPr>
        <w:rPr>
          <w:rFonts w:hint="default"/>
          <w:b/>
        </w:rPr>
      </w:lvl>
    </w:lvlOverride>
    <w:lvlOverride w:ilvl="3">
      <w:lvl w:ilvl="3">
        <w:start w:val="1"/>
        <w:numFmt w:val="none"/>
        <w:lvlRestart w:val="0"/>
        <w:isLgl/>
        <w:lvlText w:val="2.2.6"/>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6" w16cid:durableId="772239521">
    <w:abstractNumId w:val="4"/>
    <w:lvlOverride w:ilvl="0">
      <w:lvl w:ilvl="0">
        <w:start w:val="2"/>
        <w:numFmt w:val="decimal"/>
        <w:lvlText w:val="%1."/>
        <w:lvlJc w:val="left"/>
        <w:pPr>
          <w:ind w:left="720" w:hanging="360"/>
        </w:pPr>
        <w:rPr>
          <w:rFonts w:hint="default"/>
        </w:rPr>
      </w:lvl>
    </w:lvlOverride>
    <w:lvlOverride w:ilvl="1">
      <w:lvl w:ilvl="1">
        <w:start w:val="1"/>
        <w:numFmt w:val="none"/>
        <w:lvlRestart w:val="0"/>
        <w:isLgl/>
        <w:lvlText w:val="2.3"/>
        <w:lvlJc w:val="left"/>
        <w:pPr>
          <w:ind w:left="1292" w:hanging="435"/>
        </w:pPr>
        <w:rPr>
          <w:rFonts w:hint="default"/>
          <w:b/>
        </w:rPr>
      </w:lvl>
    </w:lvlOverride>
    <w:lvlOverride w:ilvl="2">
      <w:lvl w:ilvl="2">
        <w:start w:val="1"/>
        <w:numFmt w:val="none"/>
        <w:lvlRestart w:val="0"/>
        <w:isLgl/>
        <w:lvlText w:val="2.2.2"/>
        <w:lvlJc w:val="left"/>
        <w:pPr>
          <w:ind w:left="2074" w:hanging="720"/>
        </w:pPr>
        <w:rPr>
          <w:rFonts w:hint="default"/>
          <w:b/>
        </w:rPr>
      </w:lvl>
    </w:lvlOverride>
    <w:lvlOverride w:ilvl="3">
      <w:lvl w:ilvl="3">
        <w:start w:val="1"/>
        <w:numFmt w:val="none"/>
        <w:lvlRestart w:val="0"/>
        <w:isLgl/>
        <w:lvlText w:val="2.2.6"/>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7" w16cid:durableId="2053337853">
    <w:abstractNumId w:val="4"/>
    <w:lvlOverride w:ilvl="0">
      <w:lvl w:ilvl="0">
        <w:start w:val="2"/>
        <w:numFmt w:val="decimal"/>
        <w:lvlText w:val="%1."/>
        <w:lvlJc w:val="left"/>
        <w:pPr>
          <w:ind w:left="720" w:hanging="360"/>
        </w:pPr>
        <w:rPr>
          <w:rFonts w:hint="default"/>
        </w:rPr>
      </w:lvl>
    </w:lvlOverride>
    <w:lvlOverride w:ilvl="1">
      <w:lvl w:ilvl="1">
        <w:start w:val="1"/>
        <w:numFmt w:val="none"/>
        <w:lvlRestart w:val="0"/>
        <w:isLgl/>
        <w:lvlText w:val="2.3"/>
        <w:lvlJc w:val="left"/>
        <w:pPr>
          <w:ind w:left="1292" w:hanging="435"/>
        </w:pPr>
        <w:rPr>
          <w:rFonts w:hint="default"/>
          <w:b/>
        </w:rPr>
      </w:lvl>
    </w:lvlOverride>
    <w:lvlOverride w:ilvl="2">
      <w:lvl w:ilvl="2">
        <w:start w:val="1"/>
        <w:numFmt w:val="none"/>
        <w:lvlRestart w:val="0"/>
        <w:isLgl/>
        <w:lvlText w:val="2.2.3"/>
        <w:lvlJc w:val="left"/>
        <w:pPr>
          <w:ind w:left="2074" w:hanging="720"/>
        </w:pPr>
        <w:rPr>
          <w:rFonts w:hint="default"/>
          <w:b/>
        </w:rPr>
      </w:lvl>
    </w:lvlOverride>
    <w:lvlOverride w:ilvl="3">
      <w:lvl w:ilvl="3">
        <w:start w:val="1"/>
        <w:numFmt w:val="none"/>
        <w:lvlRestart w:val="0"/>
        <w:isLgl/>
        <w:lvlText w:val="2.2.6"/>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8" w16cid:durableId="1534884386">
    <w:abstractNumId w:val="3"/>
  </w:num>
  <w:num w:numId="29" w16cid:durableId="1358241412">
    <w:abstractNumId w:val="13"/>
    <w:lvlOverride w:ilvl="0">
      <w:lvl w:ilvl="0">
        <w:start w:val="4"/>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b w:val="0"/>
        </w:rPr>
      </w:lvl>
    </w:lvlOverride>
    <w:lvlOverride w:ilvl="2">
      <w:lvl w:ilvl="2">
        <w:start w:val="1"/>
        <w:numFmt w:val="none"/>
        <w:lvlRestart w:val="0"/>
        <w:lvlText w:val="4.1.1."/>
        <w:lvlJc w:val="left"/>
        <w:pPr>
          <w:ind w:left="1224" w:hanging="504"/>
        </w:pPr>
        <w:rPr>
          <w:rFonts w:hint="default"/>
          <w:b w: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0" w16cid:durableId="306590337">
    <w:abstractNumId w:val="13"/>
    <w:lvlOverride w:ilvl="0">
      <w:lvl w:ilvl="0">
        <w:start w:val="4"/>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b/>
        </w:rPr>
      </w:lvl>
    </w:lvlOverride>
    <w:lvlOverride w:ilvl="2">
      <w:lvl w:ilvl="2">
        <w:start w:val="1"/>
        <w:numFmt w:val="none"/>
        <w:lvlRestart w:val="0"/>
        <w:lvlText w:val="4.1.1."/>
        <w:lvlJc w:val="left"/>
        <w:pPr>
          <w:ind w:left="1224" w:hanging="504"/>
        </w:pPr>
        <w:rPr>
          <w:rFonts w:hint="default"/>
          <w:b w: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1" w16cid:durableId="1482233625">
    <w:abstractNumId w:val="13"/>
    <w:lvlOverride w:ilvl="0">
      <w:lvl w:ilvl="0">
        <w:start w:val="4"/>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b/>
        </w:rPr>
      </w:lvl>
    </w:lvlOverride>
    <w:lvlOverride w:ilvl="2">
      <w:lvl w:ilvl="2">
        <w:start w:val="1"/>
        <w:numFmt w:val="none"/>
        <w:lvlRestart w:val="0"/>
        <w:lvlText w:val="4.1.2."/>
        <w:lvlJc w:val="left"/>
        <w:pPr>
          <w:ind w:left="1224" w:hanging="504"/>
        </w:pPr>
        <w:rPr>
          <w:rFonts w:hint="default"/>
          <w:b w: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2" w16cid:durableId="1607233429">
    <w:abstractNumId w:val="11"/>
  </w:num>
  <w:num w:numId="33" w16cid:durableId="1540820171">
    <w:abstractNumId w:val="1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44385"/>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79F9"/>
    <w:rsid w:val="00001DD3"/>
    <w:rsid w:val="0000227B"/>
    <w:rsid w:val="000050FB"/>
    <w:rsid w:val="00006039"/>
    <w:rsid w:val="00006E56"/>
    <w:rsid w:val="00010165"/>
    <w:rsid w:val="00015B37"/>
    <w:rsid w:val="00016165"/>
    <w:rsid w:val="000206E5"/>
    <w:rsid w:val="000208C9"/>
    <w:rsid w:val="0002196D"/>
    <w:rsid w:val="00022519"/>
    <w:rsid w:val="00024F5A"/>
    <w:rsid w:val="000264DB"/>
    <w:rsid w:val="00031327"/>
    <w:rsid w:val="00033787"/>
    <w:rsid w:val="0003452D"/>
    <w:rsid w:val="000348AF"/>
    <w:rsid w:val="00035783"/>
    <w:rsid w:val="00037126"/>
    <w:rsid w:val="00040460"/>
    <w:rsid w:val="00042AA3"/>
    <w:rsid w:val="00042C49"/>
    <w:rsid w:val="00044F98"/>
    <w:rsid w:val="0005037B"/>
    <w:rsid w:val="00051CC6"/>
    <w:rsid w:val="000522A1"/>
    <w:rsid w:val="00052E2E"/>
    <w:rsid w:val="00053153"/>
    <w:rsid w:val="000532A9"/>
    <w:rsid w:val="00054EF5"/>
    <w:rsid w:val="000555A9"/>
    <w:rsid w:val="00055602"/>
    <w:rsid w:val="00064599"/>
    <w:rsid w:val="000649C8"/>
    <w:rsid w:val="00064BA9"/>
    <w:rsid w:val="000707EB"/>
    <w:rsid w:val="00070CFD"/>
    <w:rsid w:val="000715FF"/>
    <w:rsid w:val="00073722"/>
    <w:rsid w:val="00075621"/>
    <w:rsid w:val="000772D2"/>
    <w:rsid w:val="0008056E"/>
    <w:rsid w:val="000812A5"/>
    <w:rsid w:val="00082D65"/>
    <w:rsid w:val="00083213"/>
    <w:rsid w:val="00083A44"/>
    <w:rsid w:val="00084926"/>
    <w:rsid w:val="00084EA2"/>
    <w:rsid w:val="00085391"/>
    <w:rsid w:val="00086A14"/>
    <w:rsid w:val="00087B95"/>
    <w:rsid w:val="00090343"/>
    <w:rsid w:val="00094A34"/>
    <w:rsid w:val="00095A81"/>
    <w:rsid w:val="0009650D"/>
    <w:rsid w:val="00097E5C"/>
    <w:rsid w:val="000A37B7"/>
    <w:rsid w:val="000A3B16"/>
    <w:rsid w:val="000A48EF"/>
    <w:rsid w:val="000A4CFB"/>
    <w:rsid w:val="000A56B4"/>
    <w:rsid w:val="000B1967"/>
    <w:rsid w:val="000B1D7B"/>
    <w:rsid w:val="000B2943"/>
    <w:rsid w:val="000B6B9F"/>
    <w:rsid w:val="000C20BF"/>
    <w:rsid w:val="000C4272"/>
    <w:rsid w:val="000C79C5"/>
    <w:rsid w:val="000D01B8"/>
    <w:rsid w:val="000D0E06"/>
    <w:rsid w:val="000D1C95"/>
    <w:rsid w:val="000D1D8C"/>
    <w:rsid w:val="000D368A"/>
    <w:rsid w:val="000D4AA0"/>
    <w:rsid w:val="000D587D"/>
    <w:rsid w:val="000E022E"/>
    <w:rsid w:val="000E0F6F"/>
    <w:rsid w:val="000E5BEF"/>
    <w:rsid w:val="000E6135"/>
    <w:rsid w:val="000E65E5"/>
    <w:rsid w:val="000E71C2"/>
    <w:rsid w:val="000F028E"/>
    <w:rsid w:val="000F04E7"/>
    <w:rsid w:val="000F0604"/>
    <w:rsid w:val="000F0D35"/>
    <w:rsid w:val="000F3634"/>
    <w:rsid w:val="000F423D"/>
    <w:rsid w:val="000F53C8"/>
    <w:rsid w:val="000F5EBF"/>
    <w:rsid w:val="00100316"/>
    <w:rsid w:val="00101C58"/>
    <w:rsid w:val="0010254F"/>
    <w:rsid w:val="00102561"/>
    <w:rsid w:val="00102F10"/>
    <w:rsid w:val="001041FB"/>
    <w:rsid w:val="001054C6"/>
    <w:rsid w:val="001112B2"/>
    <w:rsid w:val="001112EA"/>
    <w:rsid w:val="001123EE"/>
    <w:rsid w:val="0011609D"/>
    <w:rsid w:val="00117360"/>
    <w:rsid w:val="00117F15"/>
    <w:rsid w:val="00120143"/>
    <w:rsid w:val="00120F05"/>
    <w:rsid w:val="00121D79"/>
    <w:rsid w:val="001225AD"/>
    <w:rsid w:val="00126F21"/>
    <w:rsid w:val="001320C8"/>
    <w:rsid w:val="00132E50"/>
    <w:rsid w:val="00133011"/>
    <w:rsid w:val="00145826"/>
    <w:rsid w:val="00145C13"/>
    <w:rsid w:val="001500A5"/>
    <w:rsid w:val="001511A5"/>
    <w:rsid w:val="0015401A"/>
    <w:rsid w:val="00154ACB"/>
    <w:rsid w:val="0015553C"/>
    <w:rsid w:val="00156846"/>
    <w:rsid w:val="001572EE"/>
    <w:rsid w:val="00157611"/>
    <w:rsid w:val="00161AFA"/>
    <w:rsid w:val="00163AC5"/>
    <w:rsid w:val="00170C9D"/>
    <w:rsid w:val="00171672"/>
    <w:rsid w:val="001734D7"/>
    <w:rsid w:val="00175935"/>
    <w:rsid w:val="00175D8F"/>
    <w:rsid w:val="00175F45"/>
    <w:rsid w:val="00180B11"/>
    <w:rsid w:val="0018150F"/>
    <w:rsid w:val="001836ED"/>
    <w:rsid w:val="00184E3F"/>
    <w:rsid w:val="0018605C"/>
    <w:rsid w:val="00187D25"/>
    <w:rsid w:val="00190530"/>
    <w:rsid w:val="00190CD7"/>
    <w:rsid w:val="00190D5F"/>
    <w:rsid w:val="001919F5"/>
    <w:rsid w:val="001967A3"/>
    <w:rsid w:val="0019681B"/>
    <w:rsid w:val="001A21FE"/>
    <w:rsid w:val="001A25ED"/>
    <w:rsid w:val="001A794A"/>
    <w:rsid w:val="001B08D7"/>
    <w:rsid w:val="001B281D"/>
    <w:rsid w:val="001B6D51"/>
    <w:rsid w:val="001B6F62"/>
    <w:rsid w:val="001C071A"/>
    <w:rsid w:val="001C204D"/>
    <w:rsid w:val="001C2FC0"/>
    <w:rsid w:val="001C3F7B"/>
    <w:rsid w:val="001C6D42"/>
    <w:rsid w:val="001D1C3B"/>
    <w:rsid w:val="001D3FBB"/>
    <w:rsid w:val="001D4029"/>
    <w:rsid w:val="001D6B3A"/>
    <w:rsid w:val="001D7807"/>
    <w:rsid w:val="001D7A82"/>
    <w:rsid w:val="001E32E3"/>
    <w:rsid w:val="001E3636"/>
    <w:rsid w:val="001F0987"/>
    <w:rsid w:val="001F3423"/>
    <w:rsid w:val="001F3990"/>
    <w:rsid w:val="00200CE9"/>
    <w:rsid w:val="002058FB"/>
    <w:rsid w:val="002068B1"/>
    <w:rsid w:val="00207F5E"/>
    <w:rsid w:val="002122D9"/>
    <w:rsid w:val="002124DC"/>
    <w:rsid w:val="00212B50"/>
    <w:rsid w:val="002140F3"/>
    <w:rsid w:val="00220C8B"/>
    <w:rsid w:val="002239FA"/>
    <w:rsid w:val="002349A1"/>
    <w:rsid w:val="00235C7D"/>
    <w:rsid w:val="002363E7"/>
    <w:rsid w:val="002366B2"/>
    <w:rsid w:val="002379D5"/>
    <w:rsid w:val="00240638"/>
    <w:rsid w:val="002408DA"/>
    <w:rsid w:val="0024214F"/>
    <w:rsid w:val="002421F3"/>
    <w:rsid w:val="00243C08"/>
    <w:rsid w:val="00247B79"/>
    <w:rsid w:val="002500B3"/>
    <w:rsid w:val="0025243C"/>
    <w:rsid w:val="0025360C"/>
    <w:rsid w:val="00256B20"/>
    <w:rsid w:val="00257E4F"/>
    <w:rsid w:val="0026490D"/>
    <w:rsid w:val="00264F8A"/>
    <w:rsid w:val="00266641"/>
    <w:rsid w:val="00267DCB"/>
    <w:rsid w:val="002705F1"/>
    <w:rsid w:val="00270668"/>
    <w:rsid w:val="00270F4B"/>
    <w:rsid w:val="00271912"/>
    <w:rsid w:val="0027327A"/>
    <w:rsid w:val="002736A8"/>
    <w:rsid w:val="00275659"/>
    <w:rsid w:val="00277965"/>
    <w:rsid w:val="00281DEE"/>
    <w:rsid w:val="0028317A"/>
    <w:rsid w:val="002874CC"/>
    <w:rsid w:val="00287D56"/>
    <w:rsid w:val="002902CE"/>
    <w:rsid w:val="00295165"/>
    <w:rsid w:val="00297CF6"/>
    <w:rsid w:val="00297FA4"/>
    <w:rsid w:val="002A1C13"/>
    <w:rsid w:val="002A29F9"/>
    <w:rsid w:val="002A52A8"/>
    <w:rsid w:val="002A7D35"/>
    <w:rsid w:val="002B15E2"/>
    <w:rsid w:val="002B3B6A"/>
    <w:rsid w:val="002B7F31"/>
    <w:rsid w:val="002C0462"/>
    <w:rsid w:val="002C0BB1"/>
    <w:rsid w:val="002C54C7"/>
    <w:rsid w:val="002C58FD"/>
    <w:rsid w:val="002C6D5D"/>
    <w:rsid w:val="002D1219"/>
    <w:rsid w:val="002D54DE"/>
    <w:rsid w:val="002D7F62"/>
    <w:rsid w:val="002E0188"/>
    <w:rsid w:val="002E0DD8"/>
    <w:rsid w:val="002E4097"/>
    <w:rsid w:val="002E7CB6"/>
    <w:rsid w:val="002F030C"/>
    <w:rsid w:val="002F05BC"/>
    <w:rsid w:val="002F1252"/>
    <w:rsid w:val="002F4FAE"/>
    <w:rsid w:val="003008D0"/>
    <w:rsid w:val="00300B0C"/>
    <w:rsid w:val="00305807"/>
    <w:rsid w:val="00306F6F"/>
    <w:rsid w:val="00307F10"/>
    <w:rsid w:val="0031112F"/>
    <w:rsid w:val="003116EA"/>
    <w:rsid w:val="00314D3E"/>
    <w:rsid w:val="00317F89"/>
    <w:rsid w:val="003206AA"/>
    <w:rsid w:val="0032145D"/>
    <w:rsid w:val="00322E6D"/>
    <w:rsid w:val="00326BEB"/>
    <w:rsid w:val="00327EC7"/>
    <w:rsid w:val="00332592"/>
    <w:rsid w:val="00333F74"/>
    <w:rsid w:val="00335C42"/>
    <w:rsid w:val="0034514C"/>
    <w:rsid w:val="00346094"/>
    <w:rsid w:val="00346365"/>
    <w:rsid w:val="003509C7"/>
    <w:rsid w:val="003521C6"/>
    <w:rsid w:val="00352B0F"/>
    <w:rsid w:val="00352E47"/>
    <w:rsid w:val="00352F71"/>
    <w:rsid w:val="003565E8"/>
    <w:rsid w:val="003574A9"/>
    <w:rsid w:val="003576B4"/>
    <w:rsid w:val="003618FC"/>
    <w:rsid w:val="00365071"/>
    <w:rsid w:val="003660A0"/>
    <w:rsid w:val="0037169D"/>
    <w:rsid w:val="0037322A"/>
    <w:rsid w:val="003758E6"/>
    <w:rsid w:val="00380688"/>
    <w:rsid w:val="0038099E"/>
    <w:rsid w:val="003822AB"/>
    <w:rsid w:val="0038320F"/>
    <w:rsid w:val="00384C08"/>
    <w:rsid w:val="00385002"/>
    <w:rsid w:val="003909D2"/>
    <w:rsid w:val="00391C7F"/>
    <w:rsid w:val="00392AAE"/>
    <w:rsid w:val="003958BD"/>
    <w:rsid w:val="003966CB"/>
    <w:rsid w:val="003A04F8"/>
    <w:rsid w:val="003A41A6"/>
    <w:rsid w:val="003A4EE1"/>
    <w:rsid w:val="003A5A68"/>
    <w:rsid w:val="003B102F"/>
    <w:rsid w:val="003B1268"/>
    <w:rsid w:val="003B1D79"/>
    <w:rsid w:val="003B2CF6"/>
    <w:rsid w:val="003B2DC2"/>
    <w:rsid w:val="003B2F78"/>
    <w:rsid w:val="003B3B12"/>
    <w:rsid w:val="003B3F71"/>
    <w:rsid w:val="003B4237"/>
    <w:rsid w:val="003B501C"/>
    <w:rsid w:val="003B5A3B"/>
    <w:rsid w:val="003B5FC4"/>
    <w:rsid w:val="003C0F38"/>
    <w:rsid w:val="003C1D1C"/>
    <w:rsid w:val="003C57D8"/>
    <w:rsid w:val="003C77C0"/>
    <w:rsid w:val="003D05BB"/>
    <w:rsid w:val="003D206B"/>
    <w:rsid w:val="003D250C"/>
    <w:rsid w:val="003D44AD"/>
    <w:rsid w:val="003D496C"/>
    <w:rsid w:val="003D7B7F"/>
    <w:rsid w:val="003E0F66"/>
    <w:rsid w:val="003E1BB2"/>
    <w:rsid w:val="003E1E7B"/>
    <w:rsid w:val="003E2A7B"/>
    <w:rsid w:val="003E39FC"/>
    <w:rsid w:val="003E4446"/>
    <w:rsid w:val="003E695F"/>
    <w:rsid w:val="003E6DD8"/>
    <w:rsid w:val="003E7845"/>
    <w:rsid w:val="003F0AD3"/>
    <w:rsid w:val="003F4934"/>
    <w:rsid w:val="004010F6"/>
    <w:rsid w:val="00403197"/>
    <w:rsid w:val="00404B43"/>
    <w:rsid w:val="004071E5"/>
    <w:rsid w:val="00411316"/>
    <w:rsid w:val="00411ECF"/>
    <w:rsid w:val="004145F2"/>
    <w:rsid w:val="00415026"/>
    <w:rsid w:val="00420AA3"/>
    <w:rsid w:val="00421139"/>
    <w:rsid w:val="00423006"/>
    <w:rsid w:val="00423FB4"/>
    <w:rsid w:val="004249C8"/>
    <w:rsid w:val="00424A98"/>
    <w:rsid w:val="00431E12"/>
    <w:rsid w:val="004327A7"/>
    <w:rsid w:val="00437551"/>
    <w:rsid w:val="004415A7"/>
    <w:rsid w:val="00441F2E"/>
    <w:rsid w:val="00443892"/>
    <w:rsid w:val="00445E56"/>
    <w:rsid w:val="00447744"/>
    <w:rsid w:val="00447D36"/>
    <w:rsid w:val="00447F50"/>
    <w:rsid w:val="004504A6"/>
    <w:rsid w:val="00451E46"/>
    <w:rsid w:val="00452492"/>
    <w:rsid w:val="004530D1"/>
    <w:rsid w:val="0045426B"/>
    <w:rsid w:val="00460BD0"/>
    <w:rsid w:val="00461F76"/>
    <w:rsid w:val="004625E7"/>
    <w:rsid w:val="0047008A"/>
    <w:rsid w:val="004751DF"/>
    <w:rsid w:val="00475EB7"/>
    <w:rsid w:val="00476BB9"/>
    <w:rsid w:val="00480B4D"/>
    <w:rsid w:val="00481D6B"/>
    <w:rsid w:val="00482522"/>
    <w:rsid w:val="004831FA"/>
    <w:rsid w:val="004833F3"/>
    <w:rsid w:val="00483AF3"/>
    <w:rsid w:val="004858E4"/>
    <w:rsid w:val="004861EB"/>
    <w:rsid w:val="004867D7"/>
    <w:rsid w:val="004868DD"/>
    <w:rsid w:val="0049240B"/>
    <w:rsid w:val="004935BA"/>
    <w:rsid w:val="004979F9"/>
    <w:rsid w:val="004A003A"/>
    <w:rsid w:val="004A1332"/>
    <w:rsid w:val="004A2616"/>
    <w:rsid w:val="004A30D4"/>
    <w:rsid w:val="004A3C41"/>
    <w:rsid w:val="004B13CD"/>
    <w:rsid w:val="004B3589"/>
    <w:rsid w:val="004B35E2"/>
    <w:rsid w:val="004B53AE"/>
    <w:rsid w:val="004B5CEE"/>
    <w:rsid w:val="004B5D11"/>
    <w:rsid w:val="004B66D6"/>
    <w:rsid w:val="004B7DF4"/>
    <w:rsid w:val="004C0B2B"/>
    <w:rsid w:val="004C4776"/>
    <w:rsid w:val="004C5629"/>
    <w:rsid w:val="004C7380"/>
    <w:rsid w:val="004D2E80"/>
    <w:rsid w:val="004D3A9E"/>
    <w:rsid w:val="004D3C12"/>
    <w:rsid w:val="004D420A"/>
    <w:rsid w:val="004D4F57"/>
    <w:rsid w:val="004D6FB0"/>
    <w:rsid w:val="004D70F2"/>
    <w:rsid w:val="004D78F6"/>
    <w:rsid w:val="004E015C"/>
    <w:rsid w:val="004E3A51"/>
    <w:rsid w:val="004E478B"/>
    <w:rsid w:val="004E6EB8"/>
    <w:rsid w:val="004F06D3"/>
    <w:rsid w:val="004F12CE"/>
    <w:rsid w:val="004F22FD"/>
    <w:rsid w:val="004F29A3"/>
    <w:rsid w:val="004F2E6A"/>
    <w:rsid w:val="004F348B"/>
    <w:rsid w:val="004F367D"/>
    <w:rsid w:val="004F3C73"/>
    <w:rsid w:val="004F3F2B"/>
    <w:rsid w:val="004F4586"/>
    <w:rsid w:val="004F6CC5"/>
    <w:rsid w:val="005000E4"/>
    <w:rsid w:val="00500928"/>
    <w:rsid w:val="00500E5A"/>
    <w:rsid w:val="00501625"/>
    <w:rsid w:val="00502189"/>
    <w:rsid w:val="00505582"/>
    <w:rsid w:val="00505832"/>
    <w:rsid w:val="00507250"/>
    <w:rsid w:val="005133FF"/>
    <w:rsid w:val="005138D7"/>
    <w:rsid w:val="00514345"/>
    <w:rsid w:val="0051436D"/>
    <w:rsid w:val="00515EF8"/>
    <w:rsid w:val="0051764A"/>
    <w:rsid w:val="00521EE2"/>
    <w:rsid w:val="005225DC"/>
    <w:rsid w:val="005251FB"/>
    <w:rsid w:val="00526EE6"/>
    <w:rsid w:val="0053075C"/>
    <w:rsid w:val="00533F16"/>
    <w:rsid w:val="005343D7"/>
    <w:rsid w:val="00534483"/>
    <w:rsid w:val="005348D1"/>
    <w:rsid w:val="0054079B"/>
    <w:rsid w:val="005449BC"/>
    <w:rsid w:val="005453C4"/>
    <w:rsid w:val="0054631B"/>
    <w:rsid w:val="00546C36"/>
    <w:rsid w:val="00547DA7"/>
    <w:rsid w:val="00550A97"/>
    <w:rsid w:val="00550D99"/>
    <w:rsid w:val="00551250"/>
    <w:rsid w:val="00552B72"/>
    <w:rsid w:val="00554768"/>
    <w:rsid w:val="005553C2"/>
    <w:rsid w:val="005571E9"/>
    <w:rsid w:val="00560272"/>
    <w:rsid w:val="00560AB8"/>
    <w:rsid w:val="00560CAD"/>
    <w:rsid w:val="00561FCA"/>
    <w:rsid w:val="005622D1"/>
    <w:rsid w:val="00562834"/>
    <w:rsid w:val="00562F8F"/>
    <w:rsid w:val="0056378A"/>
    <w:rsid w:val="00563E5D"/>
    <w:rsid w:val="005660CC"/>
    <w:rsid w:val="00567C5D"/>
    <w:rsid w:val="00567FCF"/>
    <w:rsid w:val="005711D8"/>
    <w:rsid w:val="0057131B"/>
    <w:rsid w:val="00572C36"/>
    <w:rsid w:val="00575407"/>
    <w:rsid w:val="00575CFD"/>
    <w:rsid w:val="0057616B"/>
    <w:rsid w:val="00577ED2"/>
    <w:rsid w:val="005810B7"/>
    <w:rsid w:val="0058342E"/>
    <w:rsid w:val="00583D2C"/>
    <w:rsid w:val="00585EFA"/>
    <w:rsid w:val="0059410A"/>
    <w:rsid w:val="0059571B"/>
    <w:rsid w:val="005A0C61"/>
    <w:rsid w:val="005A450F"/>
    <w:rsid w:val="005A524C"/>
    <w:rsid w:val="005A60E9"/>
    <w:rsid w:val="005B1B66"/>
    <w:rsid w:val="005B2155"/>
    <w:rsid w:val="005B3455"/>
    <w:rsid w:val="005B4C6D"/>
    <w:rsid w:val="005B5112"/>
    <w:rsid w:val="005B6503"/>
    <w:rsid w:val="005B7666"/>
    <w:rsid w:val="005B7DAD"/>
    <w:rsid w:val="005C7109"/>
    <w:rsid w:val="005D0D05"/>
    <w:rsid w:val="005D3D6C"/>
    <w:rsid w:val="005D483B"/>
    <w:rsid w:val="005D5334"/>
    <w:rsid w:val="005D535B"/>
    <w:rsid w:val="005D5807"/>
    <w:rsid w:val="005D7B10"/>
    <w:rsid w:val="005D7D2E"/>
    <w:rsid w:val="005E0E29"/>
    <w:rsid w:val="005E1900"/>
    <w:rsid w:val="005E3169"/>
    <w:rsid w:val="005E63DE"/>
    <w:rsid w:val="005E7692"/>
    <w:rsid w:val="005E77AB"/>
    <w:rsid w:val="005E7C73"/>
    <w:rsid w:val="005F1B94"/>
    <w:rsid w:val="005F1C5C"/>
    <w:rsid w:val="005F28ED"/>
    <w:rsid w:val="005F2F7F"/>
    <w:rsid w:val="005F5A62"/>
    <w:rsid w:val="005F7704"/>
    <w:rsid w:val="00601E84"/>
    <w:rsid w:val="006024A0"/>
    <w:rsid w:val="006040DD"/>
    <w:rsid w:val="00607BA6"/>
    <w:rsid w:val="0061497A"/>
    <w:rsid w:val="00615073"/>
    <w:rsid w:val="00615F6D"/>
    <w:rsid w:val="00621C38"/>
    <w:rsid w:val="006238E1"/>
    <w:rsid w:val="006263E1"/>
    <w:rsid w:val="00626D31"/>
    <w:rsid w:val="00626F8B"/>
    <w:rsid w:val="00627FFC"/>
    <w:rsid w:val="0063338A"/>
    <w:rsid w:val="00635647"/>
    <w:rsid w:val="00636591"/>
    <w:rsid w:val="00637AF7"/>
    <w:rsid w:val="00637BC3"/>
    <w:rsid w:val="00642651"/>
    <w:rsid w:val="006478AA"/>
    <w:rsid w:val="00650918"/>
    <w:rsid w:val="00653449"/>
    <w:rsid w:val="00653E50"/>
    <w:rsid w:val="0065723F"/>
    <w:rsid w:val="00657F42"/>
    <w:rsid w:val="0066057A"/>
    <w:rsid w:val="00660E5B"/>
    <w:rsid w:val="00661003"/>
    <w:rsid w:val="00661F91"/>
    <w:rsid w:val="00662D7D"/>
    <w:rsid w:val="006634AC"/>
    <w:rsid w:val="00667096"/>
    <w:rsid w:val="00672C6A"/>
    <w:rsid w:val="0067437B"/>
    <w:rsid w:val="00675740"/>
    <w:rsid w:val="006759D2"/>
    <w:rsid w:val="00676378"/>
    <w:rsid w:val="00677698"/>
    <w:rsid w:val="0068032F"/>
    <w:rsid w:val="0068089A"/>
    <w:rsid w:val="0068096F"/>
    <w:rsid w:val="006820CF"/>
    <w:rsid w:val="00683BDC"/>
    <w:rsid w:val="00684B47"/>
    <w:rsid w:val="00684DB0"/>
    <w:rsid w:val="00684F33"/>
    <w:rsid w:val="00684F6C"/>
    <w:rsid w:val="0068568F"/>
    <w:rsid w:val="00685E9D"/>
    <w:rsid w:val="006930D2"/>
    <w:rsid w:val="00695F34"/>
    <w:rsid w:val="00697E5A"/>
    <w:rsid w:val="006A102D"/>
    <w:rsid w:val="006A459E"/>
    <w:rsid w:val="006A492B"/>
    <w:rsid w:val="006A59DF"/>
    <w:rsid w:val="006B0405"/>
    <w:rsid w:val="006B2C57"/>
    <w:rsid w:val="006B5514"/>
    <w:rsid w:val="006B5C06"/>
    <w:rsid w:val="006C0238"/>
    <w:rsid w:val="006C2280"/>
    <w:rsid w:val="006C7F46"/>
    <w:rsid w:val="006D1640"/>
    <w:rsid w:val="006D3544"/>
    <w:rsid w:val="006E126D"/>
    <w:rsid w:val="006E38AC"/>
    <w:rsid w:val="006E3CF5"/>
    <w:rsid w:val="006E5C22"/>
    <w:rsid w:val="006F0DFF"/>
    <w:rsid w:val="006F11CE"/>
    <w:rsid w:val="006F1B80"/>
    <w:rsid w:val="006F2595"/>
    <w:rsid w:val="006F2B9F"/>
    <w:rsid w:val="006F4098"/>
    <w:rsid w:val="006F49DF"/>
    <w:rsid w:val="006F4DEE"/>
    <w:rsid w:val="006F6C53"/>
    <w:rsid w:val="00700A72"/>
    <w:rsid w:val="007014C3"/>
    <w:rsid w:val="00701C64"/>
    <w:rsid w:val="0070267A"/>
    <w:rsid w:val="00702A89"/>
    <w:rsid w:val="00706F02"/>
    <w:rsid w:val="00706F54"/>
    <w:rsid w:val="007078BE"/>
    <w:rsid w:val="00710CE9"/>
    <w:rsid w:val="00716036"/>
    <w:rsid w:val="0071767A"/>
    <w:rsid w:val="00720E93"/>
    <w:rsid w:val="00722894"/>
    <w:rsid w:val="00723B74"/>
    <w:rsid w:val="00725F84"/>
    <w:rsid w:val="00733A11"/>
    <w:rsid w:val="0073585D"/>
    <w:rsid w:val="00737D1B"/>
    <w:rsid w:val="00740325"/>
    <w:rsid w:val="00746E60"/>
    <w:rsid w:val="007470AF"/>
    <w:rsid w:val="007515E5"/>
    <w:rsid w:val="00751C01"/>
    <w:rsid w:val="007529B9"/>
    <w:rsid w:val="00763992"/>
    <w:rsid w:val="00764AB8"/>
    <w:rsid w:val="00764E8F"/>
    <w:rsid w:val="00766E28"/>
    <w:rsid w:val="00767DE9"/>
    <w:rsid w:val="00774D16"/>
    <w:rsid w:val="007760E4"/>
    <w:rsid w:val="00783F36"/>
    <w:rsid w:val="007849A4"/>
    <w:rsid w:val="007859EF"/>
    <w:rsid w:val="00786340"/>
    <w:rsid w:val="00786B5A"/>
    <w:rsid w:val="00787243"/>
    <w:rsid w:val="00790A37"/>
    <w:rsid w:val="00795BA7"/>
    <w:rsid w:val="007A101B"/>
    <w:rsid w:val="007A1849"/>
    <w:rsid w:val="007A1974"/>
    <w:rsid w:val="007A1A47"/>
    <w:rsid w:val="007A3796"/>
    <w:rsid w:val="007A4AD4"/>
    <w:rsid w:val="007A5C06"/>
    <w:rsid w:val="007A6B3A"/>
    <w:rsid w:val="007A738C"/>
    <w:rsid w:val="007A7A83"/>
    <w:rsid w:val="007B3FAD"/>
    <w:rsid w:val="007B4C42"/>
    <w:rsid w:val="007B6EB7"/>
    <w:rsid w:val="007C0B95"/>
    <w:rsid w:val="007C17DF"/>
    <w:rsid w:val="007C57D4"/>
    <w:rsid w:val="007C5E2B"/>
    <w:rsid w:val="007C5F90"/>
    <w:rsid w:val="007C6E1D"/>
    <w:rsid w:val="007D0675"/>
    <w:rsid w:val="007D088F"/>
    <w:rsid w:val="007D6E48"/>
    <w:rsid w:val="007D71AD"/>
    <w:rsid w:val="007D78C9"/>
    <w:rsid w:val="007E015A"/>
    <w:rsid w:val="007E09E4"/>
    <w:rsid w:val="007E0C9F"/>
    <w:rsid w:val="007E139A"/>
    <w:rsid w:val="007E5862"/>
    <w:rsid w:val="007E5AFA"/>
    <w:rsid w:val="007E73CB"/>
    <w:rsid w:val="007F09A3"/>
    <w:rsid w:val="007F1EBE"/>
    <w:rsid w:val="007F2AF5"/>
    <w:rsid w:val="007F4A02"/>
    <w:rsid w:val="007F5F44"/>
    <w:rsid w:val="007F6A57"/>
    <w:rsid w:val="00803AED"/>
    <w:rsid w:val="00803FF1"/>
    <w:rsid w:val="008047F1"/>
    <w:rsid w:val="00806CD1"/>
    <w:rsid w:val="0080794C"/>
    <w:rsid w:val="00815CA4"/>
    <w:rsid w:val="00822C31"/>
    <w:rsid w:val="00827044"/>
    <w:rsid w:val="00830189"/>
    <w:rsid w:val="0083222B"/>
    <w:rsid w:val="00834D69"/>
    <w:rsid w:val="00835012"/>
    <w:rsid w:val="008376EB"/>
    <w:rsid w:val="00840E9D"/>
    <w:rsid w:val="008508AB"/>
    <w:rsid w:val="00851288"/>
    <w:rsid w:val="00851DD8"/>
    <w:rsid w:val="00852605"/>
    <w:rsid w:val="00852D5E"/>
    <w:rsid w:val="00853AF6"/>
    <w:rsid w:val="00855065"/>
    <w:rsid w:val="0085515B"/>
    <w:rsid w:val="008559E9"/>
    <w:rsid w:val="00857953"/>
    <w:rsid w:val="00857D0D"/>
    <w:rsid w:val="00860125"/>
    <w:rsid w:val="00860792"/>
    <w:rsid w:val="00861AA9"/>
    <w:rsid w:val="00863E3F"/>
    <w:rsid w:val="00865F67"/>
    <w:rsid w:val="00866D09"/>
    <w:rsid w:val="008676FE"/>
    <w:rsid w:val="00867D05"/>
    <w:rsid w:val="0087071F"/>
    <w:rsid w:val="00872A31"/>
    <w:rsid w:val="00873C76"/>
    <w:rsid w:val="00873D44"/>
    <w:rsid w:val="008750C3"/>
    <w:rsid w:val="0088189B"/>
    <w:rsid w:val="0088476D"/>
    <w:rsid w:val="00893586"/>
    <w:rsid w:val="00896CFB"/>
    <w:rsid w:val="008979F6"/>
    <w:rsid w:val="00897A2A"/>
    <w:rsid w:val="008A10C4"/>
    <w:rsid w:val="008A19DD"/>
    <w:rsid w:val="008A2B09"/>
    <w:rsid w:val="008A552F"/>
    <w:rsid w:val="008A7832"/>
    <w:rsid w:val="008B10C6"/>
    <w:rsid w:val="008B12BB"/>
    <w:rsid w:val="008B17A3"/>
    <w:rsid w:val="008B1B16"/>
    <w:rsid w:val="008B48E2"/>
    <w:rsid w:val="008B5173"/>
    <w:rsid w:val="008C04C1"/>
    <w:rsid w:val="008C05C7"/>
    <w:rsid w:val="008C06A8"/>
    <w:rsid w:val="008C2C1F"/>
    <w:rsid w:val="008D0667"/>
    <w:rsid w:val="008D0CF7"/>
    <w:rsid w:val="008D21C7"/>
    <w:rsid w:val="008D28D0"/>
    <w:rsid w:val="008D3DCC"/>
    <w:rsid w:val="008D4627"/>
    <w:rsid w:val="008D7C04"/>
    <w:rsid w:val="008E69F8"/>
    <w:rsid w:val="008E7DE6"/>
    <w:rsid w:val="008F2868"/>
    <w:rsid w:val="008F496A"/>
    <w:rsid w:val="008F6971"/>
    <w:rsid w:val="008F6EA5"/>
    <w:rsid w:val="00904216"/>
    <w:rsid w:val="009065E8"/>
    <w:rsid w:val="00907ACE"/>
    <w:rsid w:val="00912CA0"/>
    <w:rsid w:val="009134AC"/>
    <w:rsid w:val="009139B5"/>
    <w:rsid w:val="00913C73"/>
    <w:rsid w:val="00915A6D"/>
    <w:rsid w:val="009175EF"/>
    <w:rsid w:val="00921212"/>
    <w:rsid w:val="00922018"/>
    <w:rsid w:val="00923175"/>
    <w:rsid w:val="0092563B"/>
    <w:rsid w:val="00930EA8"/>
    <w:rsid w:val="00930EBC"/>
    <w:rsid w:val="00931169"/>
    <w:rsid w:val="00934C1D"/>
    <w:rsid w:val="00936C00"/>
    <w:rsid w:val="00937A23"/>
    <w:rsid w:val="00937F04"/>
    <w:rsid w:val="009418F0"/>
    <w:rsid w:val="00941AAF"/>
    <w:rsid w:val="00943144"/>
    <w:rsid w:val="00944A9B"/>
    <w:rsid w:val="00950231"/>
    <w:rsid w:val="00952055"/>
    <w:rsid w:val="00953B28"/>
    <w:rsid w:val="0096096A"/>
    <w:rsid w:val="00961C3A"/>
    <w:rsid w:val="00964FC4"/>
    <w:rsid w:val="00966705"/>
    <w:rsid w:val="00967796"/>
    <w:rsid w:val="009677CA"/>
    <w:rsid w:val="00972B5B"/>
    <w:rsid w:val="00974BE4"/>
    <w:rsid w:val="009761E7"/>
    <w:rsid w:val="00976819"/>
    <w:rsid w:val="00976B13"/>
    <w:rsid w:val="009802C0"/>
    <w:rsid w:val="0098045B"/>
    <w:rsid w:val="0098180C"/>
    <w:rsid w:val="00986020"/>
    <w:rsid w:val="00991457"/>
    <w:rsid w:val="009925A8"/>
    <w:rsid w:val="0099722B"/>
    <w:rsid w:val="009A04A7"/>
    <w:rsid w:val="009A3249"/>
    <w:rsid w:val="009A70BA"/>
    <w:rsid w:val="009A7933"/>
    <w:rsid w:val="009A7F89"/>
    <w:rsid w:val="009B0645"/>
    <w:rsid w:val="009B21AF"/>
    <w:rsid w:val="009B23E5"/>
    <w:rsid w:val="009B3C19"/>
    <w:rsid w:val="009B581A"/>
    <w:rsid w:val="009B5F40"/>
    <w:rsid w:val="009B62A1"/>
    <w:rsid w:val="009B672F"/>
    <w:rsid w:val="009C3678"/>
    <w:rsid w:val="009C3F9C"/>
    <w:rsid w:val="009C4FD6"/>
    <w:rsid w:val="009C56F3"/>
    <w:rsid w:val="009C6A1B"/>
    <w:rsid w:val="009D14B7"/>
    <w:rsid w:val="009D3C0D"/>
    <w:rsid w:val="009D4635"/>
    <w:rsid w:val="009D5D21"/>
    <w:rsid w:val="009E0507"/>
    <w:rsid w:val="009E36E1"/>
    <w:rsid w:val="009E79BA"/>
    <w:rsid w:val="009F28AE"/>
    <w:rsid w:val="009F45AB"/>
    <w:rsid w:val="009F4742"/>
    <w:rsid w:val="009F4837"/>
    <w:rsid w:val="009F48F9"/>
    <w:rsid w:val="009F4B37"/>
    <w:rsid w:val="009F4C4F"/>
    <w:rsid w:val="00A01DB9"/>
    <w:rsid w:val="00A0699C"/>
    <w:rsid w:val="00A072A8"/>
    <w:rsid w:val="00A076CC"/>
    <w:rsid w:val="00A076D6"/>
    <w:rsid w:val="00A07902"/>
    <w:rsid w:val="00A11F3C"/>
    <w:rsid w:val="00A1241F"/>
    <w:rsid w:val="00A12DA2"/>
    <w:rsid w:val="00A14105"/>
    <w:rsid w:val="00A17B0E"/>
    <w:rsid w:val="00A204A6"/>
    <w:rsid w:val="00A20A65"/>
    <w:rsid w:val="00A20C4E"/>
    <w:rsid w:val="00A217DF"/>
    <w:rsid w:val="00A2419A"/>
    <w:rsid w:val="00A27B55"/>
    <w:rsid w:val="00A3094E"/>
    <w:rsid w:val="00A310AB"/>
    <w:rsid w:val="00A31E4D"/>
    <w:rsid w:val="00A32570"/>
    <w:rsid w:val="00A32B0B"/>
    <w:rsid w:val="00A3653A"/>
    <w:rsid w:val="00A36C4C"/>
    <w:rsid w:val="00A414C7"/>
    <w:rsid w:val="00A42BD5"/>
    <w:rsid w:val="00A46A13"/>
    <w:rsid w:val="00A51CCB"/>
    <w:rsid w:val="00A53A55"/>
    <w:rsid w:val="00A54375"/>
    <w:rsid w:val="00A54DA0"/>
    <w:rsid w:val="00A569F4"/>
    <w:rsid w:val="00A619A0"/>
    <w:rsid w:val="00A61BAF"/>
    <w:rsid w:val="00A71183"/>
    <w:rsid w:val="00A728B8"/>
    <w:rsid w:val="00A74053"/>
    <w:rsid w:val="00A76353"/>
    <w:rsid w:val="00A77017"/>
    <w:rsid w:val="00A77B8F"/>
    <w:rsid w:val="00A802CA"/>
    <w:rsid w:val="00A805C5"/>
    <w:rsid w:val="00A81EAE"/>
    <w:rsid w:val="00A8242F"/>
    <w:rsid w:val="00A8322C"/>
    <w:rsid w:val="00A85C8C"/>
    <w:rsid w:val="00A864CF"/>
    <w:rsid w:val="00A900CA"/>
    <w:rsid w:val="00A91810"/>
    <w:rsid w:val="00A91F19"/>
    <w:rsid w:val="00A92D9E"/>
    <w:rsid w:val="00A94E47"/>
    <w:rsid w:val="00A976E5"/>
    <w:rsid w:val="00A97C1C"/>
    <w:rsid w:val="00AA13C7"/>
    <w:rsid w:val="00AA2CEC"/>
    <w:rsid w:val="00AB23E9"/>
    <w:rsid w:val="00AB2BD7"/>
    <w:rsid w:val="00AB36A4"/>
    <w:rsid w:val="00AB40C3"/>
    <w:rsid w:val="00AB4E34"/>
    <w:rsid w:val="00AB5683"/>
    <w:rsid w:val="00AB663D"/>
    <w:rsid w:val="00AB7DF5"/>
    <w:rsid w:val="00AC0E77"/>
    <w:rsid w:val="00AC1DB7"/>
    <w:rsid w:val="00AC1E88"/>
    <w:rsid w:val="00AC35E8"/>
    <w:rsid w:val="00AC436F"/>
    <w:rsid w:val="00AC4F38"/>
    <w:rsid w:val="00AC743F"/>
    <w:rsid w:val="00AD0366"/>
    <w:rsid w:val="00AD0506"/>
    <w:rsid w:val="00AD2C0F"/>
    <w:rsid w:val="00AD522E"/>
    <w:rsid w:val="00AD5AD9"/>
    <w:rsid w:val="00AD5F16"/>
    <w:rsid w:val="00AD7790"/>
    <w:rsid w:val="00AE042A"/>
    <w:rsid w:val="00AE110C"/>
    <w:rsid w:val="00AE2F99"/>
    <w:rsid w:val="00AE4074"/>
    <w:rsid w:val="00AE4541"/>
    <w:rsid w:val="00AE4645"/>
    <w:rsid w:val="00AE67EB"/>
    <w:rsid w:val="00AE7910"/>
    <w:rsid w:val="00AF04BD"/>
    <w:rsid w:val="00AF17C9"/>
    <w:rsid w:val="00AF20E7"/>
    <w:rsid w:val="00AF393C"/>
    <w:rsid w:val="00AF3DE9"/>
    <w:rsid w:val="00AF409C"/>
    <w:rsid w:val="00AF4A1E"/>
    <w:rsid w:val="00B0003F"/>
    <w:rsid w:val="00B01430"/>
    <w:rsid w:val="00B024DF"/>
    <w:rsid w:val="00B034D3"/>
    <w:rsid w:val="00B04A17"/>
    <w:rsid w:val="00B04F1E"/>
    <w:rsid w:val="00B0571E"/>
    <w:rsid w:val="00B0687B"/>
    <w:rsid w:val="00B06A9A"/>
    <w:rsid w:val="00B1065B"/>
    <w:rsid w:val="00B11447"/>
    <w:rsid w:val="00B13493"/>
    <w:rsid w:val="00B13613"/>
    <w:rsid w:val="00B13C14"/>
    <w:rsid w:val="00B207C0"/>
    <w:rsid w:val="00B209EB"/>
    <w:rsid w:val="00B21434"/>
    <w:rsid w:val="00B2190B"/>
    <w:rsid w:val="00B2382C"/>
    <w:rsid w:val="00B23D04"/>
    <w:rsid w:val="00B24CA2"/>
    <w:rsid w:val="00B24D49"/>
    <w:rsid w:val="00B25111"/>
    <w:rsid w:val="00B25397"/>
    <w:rsid w:val="00B255B7"/>
    <w:rsid w:val="00B3044B"/>
    <w:rsid w:val="00B30777"/>
    <w:rsid w:val="00B30C7E"/>
    <w:rsid w:val="00B31C3E"/>
    <w:rsid w:val="00B35136"/>
    <w:rsid w:val="00B36EBC"/>
    <w:rsid w:val="00B4287E"/>
    <w:rsid w:val="00B428BB"/>
    <w:rsid w:val="00B42D7B"/>
    <w:rsid w:val="00B44A55"/>
    <w:rsid w:val="00B44B3A"/>
    <w:rsid w:val="00B46098"/>
    <w:rsid w:val="00B513DE"/>
    <w:rsid w:val="00B521B3"/>
    <w:rsid w:val="00B524F9"/>
    <w:rsid w:val="00B62D6D"/>
    <w:rsid w:val="00B630C3"/>
    <w:rsid w:val="00B63CC8"/>
    <w:rsid w:val="00B66024"/>
    <w:rsid w:val="00B679ED"/>
    <w:rsid w:val="00B67A0A"/>
    <w:rsid w:val="00B7207A"/>
    <w:rsid w:val="00B735B1"/>
    <w:rsid w:val="00B755AD"/>
    <w:rsid w:val="00B8160A"/>
    <w:rsid w:val="00B83E7E"/>
    <w:rsid w:val="00B84631"/>
    <w:rsid w:val="00B84C28"/>
    <w:rsid w:val="00B906AE"/>
    <w:rsid w:val="00B9110A"/>
    <w:rsid w:val="00B9153C"/>
    <w:rsid w:val="00B91C9E"/>
    <w:rsid w:val="00B91D1D"/>
    <w:rsid w:val="00B9261D"/>
    <w:rsid w:val="00B92EA0"/>
    <w:rsid w:val="00B94164"/>
    <w:rsid w:val="00B94472"/>
    <w:rsid w:val="00B96BAA"/>
    <w:rsid w:val="00BA015F"/>
    <w:rsid w:val="00BA219D"/>
    <w:rsid w:val="00BA5691"/>
    <w:rsid w:val="00BA5E74"/>
    <w:rsid w:val="00BA63EC"/>
    <w:rsid w:val="00BA6C4C"/>
    <w:rsid w:val="00BA7228"/>
    <w:rsid w:val="00BB2DC6"/>
    <w:rsid w:val="00BB6C53"/>
    <w:rsid w:val="00BC356A"/>
    <w:rsid w:val="00BC3B59"/>
    <w:rsid w:val="00BC41B5"/>
    <w:rsid w:val="00BC42A6"/>
    <w:rsid w:val="00BC5368"/>
    <w:rsid w:val="00BC6899"/>
    <w:rsid w:val="00BC7F51"/>
    <w:rsid w:val="00BD2362"/>
    <w:rsid w:val="00BD2509"/>
    <w:rsid w:val="00BD2BA1"/>
    <w:rsid w:val="00BD2FA6"/>
    <w:rsid w:val="00BD3C1B"/>
    <w:rsid w:val="00BD4A33"/>
    <w:rsid w:val="00BD4D7C"/>
    <w:rsid w:val="00BD5E03"/>
    <w:rsid w:val="00BD6081"/>
    <w:rsid w:val="00BD7AED"/>
    <w:rsid w:val="00BE04B9"/>
    <w:rsid w:val="00BE1F24"/>
    <w:rsid w:val="00BE53C3"/>
    <w:rsid w:val="00BE6F8F"/>
    <w:rsid w:val="00BF0B40"/>
    <w:rsid w:val="00BF298F"/>
    <w:rsid w:val="00BF32DA"/>
    <w:rsid w:val="00C0055A"/>
    <w:rsid w:val="00C03743"/>
    <w:rsid w:val="00C054BD"/>
    <w:rsid w:val="00C103D8"/>
    <w:rsid w:val="00C1105C"/>
    <w:rsid w:val="00C1219C"/>
    <w:rsid w:val="00C129E4"/>
    <w:rsid w:val="00C162E1"/>
    <w:rsid w:val="00C16E9E"/>
    <w:rsid w:val="00C222EC"/>
    <w:rsid w:val="00C225EB"/>
    <w:rsid w:val="00C22960"/>
    <w:rsid w:val="00C240F1"/>
    <w:rsid w:val="00C242CA"/>
    <w:rsid w:val="00C244BD"/>
    <w:rsid w:val="00C25ED1"/>
    <w:rsid w:val="00C324DF"/>
    <w:rsid w:val="00C32CA3"/>
    <w:rsid w:val="00C468CF"/>
    <w:rsid w:val="00C50B66"/>
    <w:rsid w:val="00C52D78"/>
    <w:rsid w:val="00C54AE2"/>
    <w:rsid w:val="00C55772"/>
    <w:rsid w:val="00C57E76"/>
    <w:rsid w:val="00C621B8"/>
    <w:rsid w:val="00C62229"/>
    <w:rsid w:val="00C71B98"/>
    <w:rsid w:val="00C71BCC"/>
    <w:rsid w:val="00C725CA"/>
    <w:rsid w:val="00C7641E"/>
    <w:rsid w:val="00C772C0"/>
    <w:rsid w:val="00C77ACF"/>
    <w:rsid w:val="00C82983"/>
    <w:rsid w:val="00C83A96"/>
    <w:rsid w:val="00C87D28"/>
    <w:rsid w:val="00C91E0C"/>
    <w:rsid w:val="00C9283E"/>
    <w:rsid w:val="00C94DA6"/>
    <w:rsid w:val="00C94E89"/>
    <w:rsid w:val="00C95AC7"/>
    <w:rsid w:val="00C96B48"/>
    <w:rsid w:val="00C97DF0"/>
    <w:rsid w:val="00CA3086"/>
    <w:rsid w:val="00CA4006"/>
    <w:rsid w:val="00CA56F8"/>
    <w:rsid w:val="00CA72A8"/>
    <w:rsid w:val="00CA748C"/>
    <w:rsid w:val="00CB34E1"/>
    <w:rsid w:val="00CB62D0"/>
    <w:rsid w:val="00CB64A3"/>
    <w:rsid w:val="00CB6577"/>
    <w:rsid w:val="00CC1C74"/>
    <w:rsid w:val="00CC31CE"/>
    <w:rsid w:val="00CC443A"/>
    <w:rsid w:val="00CC50C8"/>
    <w:rsid w:val="00CC66A8"/>
    <w:rsid w:val="00CC7390"/>
    <w:rsid w:val="00CD146B"/>
    <w:rsid w:val="00CD19F8"/>
    <w:rsid w:val="00CD363F"/>
    <w:rsid w:val="00CD7514"/>
    <w:rsid w:val="00CE0EFA"/>
    <w:rsid w:val="00CE11A2"/>
    <w:rsid w:val="00CE240F"/>
    <w:rsid w:val="00CE2596"/>
    <w:rsid w:val="00CE60B2"/>
    <w:rsid w:val="00CF1A90"/>
    <w:rsid w:val="00CF21F0"/>
    <w:rsid w:val="00CF26FC"/>
    <w:rsid w:val="00CF2CB7"/>
    <w:rsid w:val="00CF3081"/>
    <w:rsid w:val="00D00E77"/>
    <w:rsid w:val="00D01A0E"/>
    <w:rsid w:val="00D01DC0"/>
    <w:rsid w:val="00D02F2F"/>
    <w:rsid w:val="00D05485"/>
    <w:rsid w:val="00D10154"/>
    <w:rsid w:val="00D11AE2"/>
    <w:rsid w:val="00D11E46"/>
    <w:rsid w:val="00D1318B"/>
    <w:rsid w:val="00D158A5"/>
    <w:rsid w:val="00D15D25"/>
    <w:rsid w:val="00D16E42"/>
    <w:rsid w:val="00D1718F"/>
    <w:rsid w:val="00D207EF"/>
    <w:rsid w:val="00D2315D"/>
    <w:rsid w:val="00D24E5C"/>
    <w:rsid w:val="00D26C03"/>
    <w:rsid w:val="00D32331"/>
    <w:rsid w:val="00D33132"/>
    <w:rsid w:val="00D33C5C"/>
    <w:rsid w:val="00D34F3B"/>
    <w:rsid w:val="00D35301"/>
    <w:rsid w:val="00D41902"/>
    <w:rsid w:val="00D42146"/>
    <w:rsid w:val="00D42193"/>
    <w:rsid w:val="00D427DD"/>
    <w:rsid w:val="00D439F8"/>
    <w:rsid w:val="00D43E3C"/>
    <w:rsid w:val="00D44489"/>
    <w:rsid w:val="00D500EB"/>
    <w:rsid w:val="00D509DB"/>
    <w:rsid w:val="00D527DB"/>
    <w:rsid w:val="00D53809"/>
    <w:rsid w:val="00D56AC0"/>
    <w:rsid w:val="00D56D7B"/>
    <w:rsid w:val="00D618A2"/>
    <w:rsid w:val="00D61C03"/>
    <w:rsid w:val="00D63FF2"/>
    <w:rsid w:val="00D65224"/>
    <w:rsid w:val="00D6540F"/>
    <w:rsid w:val="00D65B98"/>
    <w:rsid w:val="00D677C0"/>
    <w:rsid w:val="00D67F2A"/>
    <w:rsid w:val="00D719CA"/>
    <w:rsid w:val="00D752FF"/>
    <w:rsid w:val="00D758E6"/>
    <w:rsid w:val="00D773AC"/>
    <w:rsid w:val="00D8184A"/>
    <w:rsid w:val="00D83709"/>
    <w:rsid w:val="00D84E0F"/>
    <w:rsid w:val="00D87318"/>
    <w:rsid w:val="00D942F6"/>
    <w:rsid w:val="00D946B8"/>
    <w:rsid w:val="00D962D0"/>
    <w:rsid w:val="00D9682D"/>
    <w:rsid w:val="00D97B70"/>
    <w:rsid w:val="00D97D7D"/>
    <w:rsid w:val="00D97E4C"/>
    <w:rsid w:val="00D97F5D"/>
    <w:rsid w:val="00DA44EC"/>
    <w:rsid w:val="00DB1BD4"/>
    <w:rsid w:val="00DB21ED"/>
    <w:rsid w:val="00DB2703"/>
    <w:rsid w:val="00DB2E20"/>
    <w:rsid w:val="00DB5D35"/>
    <w:rsid w:val="00DB64CE"/>
    <w:rsid w:val="00DB6FA1"/>
    <w:rsid w:val="00DC1ECE"/>
    <w:rsid w:val="00DC20A1"/>
    <w:rsid w:val="00DC5013"/>
    <w:rsid w:val="00DC6BAC"/>
    <w:rsid w:val="00DD1492"/>
    <w:rsid w:val="00DD156E"/>
    <w:rsid w:val="00DD1A04"/>
    <w:rsid w:val="00DD4818"/>
    <w:rsid w:val="00DD4939"/>
    <w:rsid w:val="00DD4CDE"/>
    <w:rsid w:val="00DD6067"/>
    <w:rsid w:val="00DD64A1"/>
    <w:rsid w:val="00DD6FBA"/>
    <w:rsid w:val="00DE41EB"/>
    <w:rsid w:val="00DE4DDF"/>
    <w:rsid w:val="00DE56A8"/>
    <w:rsid w:val="00DE57F7"/>
    <w:rsid w:val="00DE63E7"/>
    <w:rsid w:val="00DF134B"/>
    <w:rsid w:val="00E01961"/>
    <w:rsid w:val="00E025BA"/>
    <w:rsid w:val="00E04E48"/>
    <w:rsid w:val="00E05F51"/>
    <w:rsid w:val="00E07518"/>
    <w:rsid w:val="00E07E53"/>
    <w:rsid w:val="00E116EA"/>
    <w:rsid w:val="00E1293C"/>
    <w:rsid w:val="00E14EB7"/>
    <w:rsid w:val="00E16236"/>
    <w:rsid w:val="00E17478"/>
    <w:rsid w:val="00E22722"/>
    <w:rsid w:val="00E25007"/>
    <w:rsid w:val="00E25BF3"/>
    <w:rsid w:val="00E33765"/>
    <w:rsid w:val="00E35700"/>
    <w:rsid w:val="00E36193"/>
    <w:rsid w:val="00E3789C"/>
    <w:rsid w:val="00E45CA7"/>
    <w:rsid w:val="00E50904"/>
    <w:rsid w:val="00E50BBD"/>
    <w:rsid w:val="00E50E63"/>
    <w:rsid w:val="00E5354A"/>
    <w:rsid w:val="00E5582B"/>
    <w:rsid w:val="00E5638C"/>
    <w:rsid w:val="00E57A28"/>
    <w:rsid w:val="00E57BFD"/>
    <w:rsid w:val="00E64151"/>
    <w:rsid w:val="00E64BAD"/>
    <w:rsid w:val="00E70B18"/>
    <w:rsid w:val="00E71A01"/>
    <w:rsid w:val="00E76A00"/>
    <w:rsid w:val="00E826BA"/>
    <w:rsid w:val="00E8363A"/>
    <w:rsid w:val="00E84E55"/>
    <w:rsid w:val="00E85A27"/>
    <w:rsid w:val="00E8700E"/>
    <w:rsid w:val="00E8722E"/>
    <w:rsid w:val="00E917EE"/>
    <w:rsid w:val="00E92A6E"/>
    <w:rsid w:val="00E9311C"/>
    <w:rsid w:val="00E937AF"/>
    <w:rsid w:val="00E94CE5"/>
    <w:rsid w:val="00E94DFB"/>
    <w:rsid w:val="00E95864"/>
    <w:rsid w:val="00E95D26"/>
    <w:rsid w:val="00E979FF"/>
    <w:rsid w:val="00EA465E"/>
    <w:rsid w:val="00EB3FC9"/>
    <w:rsid w:val="00EB75EA"/>
    <w:rsid w:val="00EB7782"/>
    <w:rsid w:val="00EB7956"/>
    <w:rsid w:val="00EC273A"/>
    <w:rsid w:val="00ED124B"/>
    <w:rsid w:val="00ED285B"/>
    <w:rsid w:val="00ED53ED"/>
    <w:rsid w:val="00ED57B5"/>
    <w:rsid w:val="00EE1197"/>
    <w:rsid w:val="00EE2550"/>
    <w:rsid w:val="00EE35C6"/>
    <w:rsid w:val="00EE5769"/>
    <w:rsid w:val="00EE5E30"/>
    <w:rsid w:val="00EF0435"/>
    <w:rsid w:val="00EF1F21"/>
    <w:rsid w:val="00EF339D"/>
    <w:rsid w:val="00EF424C"/>
    <w:rsid w:val="00EF4DA5"/>
    <w:rsid w:val="00EF6C6B"/>
    <w:rsid w:val="00EF7E31"/>
    <w:rsid w:val="00F01A6E"/>
    <w:rsid w:val="00F020CC"/>
    <w:rsid w:val="00F02D87"/>
    <w:rsid w:val="00F03CEC"/>
    <w:rsid w:val="00F04A4C"/>
    <w:rsid w:val="00F06132"/>
    <w:rsid w:val="00F1340F"/>
    <w:rsid w:val="00F14C95"/>
    <w:rsid w:val="00F20640"/>
    <w:rsid w:val="00F233DE"/>
    <w:rsid w:val="00F2392A"/>
    <w:rsid w:val="00F24892"/>
    <w:rsid w:val="00F30109"/>
    <w:rsid w:val="00F31102"/>
    <w:rsid w:val="00F34818"/>
    <w:rsid w:val="00F34C40"/>
    <w:rsid w:val="00F34E9C"/>
    <w:rsid w:val="00F35AB8"/>
    <w:rsid w:val="00F36B64"/>
    <w:rsid w:val="00F412C7"/>
    <w:rsid w:val="00F433B6"/>
    <w:rsid w:val="00F4541E"/>
    <w:rsid w:val="00F45909"/>
    <w:rsid w:val="00F46EEE"/>
    <w:rsid w:val="00F47A7E"/>
    <w:rsid w:val="00F503DC"/>
    <w:rsid w:val="00F5113B"/>
    <w:rsid w:val="00F52323"/>
    <w:rsid w:val="00F52CEA"/>
    <w:rsid w:val="00F535AF"/>
    <w:rsid w:val="00F549D1"/>
    <w:rsid w:val="00F57EB7"/>
    <w:rsid w:val="00F57F94"/>
    <w:rsid w:val="00F619C5"/>
    <w:rsid w:val="00F66475"/>
    <w:rsid w:val="00F70C16"/>
    <w:rsid w:val="00F72F75"/>
    <w:rsid w:val="00F73230"/>
    <w:rsid w:val="00F743DA"/>
    <w:rsid w:val="00F7465C"/>
    <w:rsid w:val="00F803EB"/>
    <w:rsid w:val="00F81BF6"/>
    <w:rsid w:val="00F81FEE"/>
    <w:rsid w:val="00F82CB2"/>
    <w:rsid w:val="00F84584"/>
    <w:rsid w:val="00F84659"/>
    <w:rsid w:val="00F86064"/>
    <w:rsid w:val="00F868F4"/>
    <w:rsid w:val="00F8713F"/>
    <w:rsid w:val="00F96832"/>
    <w:rsid w:val="00F971E0"/>
    <w:rsid w:val="00FA116B"/>
    <w:rsid w:val="00FA3412"/>
    <w:rsid w:val="00FA3844"/>
    <w:rsid w:val="00FA48CA"/>
    <w:rsid w:val="00FA751C"/>
    <w:rsid w:val="00FB060E"/>
    <w:rsid w:val="00FB09DB"/>
    <w:rsid w:val="00FB3B03"/>
    <w:rsid w:val="00FB3E7C"/>
    <w:rsid w:val="00FB4498"/>
    <w:rsid w:val="00FB4975"/>
    <w:rsid w:val="00FB54F0"/>
    <w:rsid w:val="00FB6B2F"/>
    <w:rsid w:val="00FC2ED4"/>
    <w:rsid w:val="00FC31C7"/>
    <w:rsid w:val="00FC3537"/>
    <w:rsid w:val="00FC4BC6"/>
    <w:rsid w:val="00FC4C09"/>
    <w:rsid w:val="00FC517B"/>
    <w:rsid w:val="00FC5800"/>
    <w:rsid w:val="00FD0ED0"/>
    <w:rsid w:val="00FD1B5B"/>
    <w:rsid w:val="00FD290E"/>
    <w:rsid w:val="00FD2B5A"/>
    <w:rsid w:val="00FD31A7"/>
    <w:rsid w:val="00FD3CD9"/>
    <w:rsid w:val="00FD656D"/>
    <w:rsid w:val="00FD68D9"/>
    <w:rsid w:val="00FD693C"/>
    <w:rsid w:val="00FE15D4"/>
    <w:rsid w:val="00FE3750"/>
    <w:rsid w:val="00FE4B45"/>
    <w:rsid w:val="00FE545E"/>
    <w:rsid w:val="00FE6A18"/>
    <w:rsid w:val="00FF3CE6"/>
    <w:rsid w:val="00FF7283"/>
    <w:rsid w:val="00FF72B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44385"/>
    <o:shapelayout v:ext="edit">
      <o:idmap v:ext="edit" data="1"/>
    </o:shapelayout>
  </w:shapeDefaults>
  <w:doNotEmbedSmartTags/>
  <w:decimalSymbol w:val=","/>
  <w:listSeparator w:val=";"/>
  <w14:docId w14:val="1D545F48"/>
  <w15:chartTrackingRefBased/>
  <w15:docId w15:val="{28A57793-3B5B-4561-B462-2061DD40D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eastAsia="ar-SA"/>
    </w:rPr>
  </w:style>
  <w:style w:type="paragraph" w:styleId="Ttulo1">
    <w:name w:val="heading 1"/>
    <w:basedOn w:val="Normal"/>
    <w:next w:val="Normal"/>
    <w:link w:val="Ttulo1Char"/>
    <w:qFormat/>
    <w:pPr>
      <w:keepNext/>
      <w:numPr>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outlineLvl w:val="0"/>
    </w:pPr>
    <w:rPr>
      <w:b/>
      <w:szCs w:val="20"/>
    </w:rPr>
  </w:style>
  <w:style w:type="paragraph" w:styleId="Ttulo2">
    <w:name w:val="heading 2"/>
    <w:basedOn w:val="Normal"/>
    <w:next w:val="Normal"/>
    <w:qFormat/>
    <w:pPr>
      <w:keepNext/>
      <w:numPr>
        <w:ilvl w:val="1"/>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outlineLvl w:val="1"/>
    </w:pPr>
    <w:rPr>
      <w:b/>
      <w:szCs w:val="20"/>
    </w:rPr>
  </w:style>
  <w:style w:type="paragraph" w:styleId="Ttulo3">
    <w:name w:val="heading 3"/>
    <w:basedOn w:val="Normal"/>
    <w:next w:val="Normal"/>
    <w:link w:val="Ttulo3Char"/>
    <w:qFormat/>
    <w:pPr>
      <w:keepNext/>
      <w:numPr>
        <w:ilvl w:val="2"/>
        <w:numId w:val="1"/>
      </w:numPr>
      <w:jc w:val="center"/>
      <w:outlineLvl w:val="2"/>
    </w:pPr>
    <w:rPr>
      <w:b/>
      <w:sz w:val="20"/>
      <w:szCs w:val="20"/>
    </w:rPr>
  </w:style>
  <w:style w:type="paragraph" w:styleId="Ttulo4">
    <w:name w:val="heading 4"/>
    <w:basedOn w:val="Normal"/>
    <w:next w:val="Normal"/>
    <w:link w:val="Ttulo4Char"/>
    <w:qFormat/>
    <w:pPr>
      <w:keepNext/>
      <w:numPr>
        <w:ilvl w:val="3"/>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outlineLvl w:val="3"/>
    </w:pPr>
    <w:rPr>
      <w:b/>
      <w:sz w:val="28"/>
      <w:szCs w:val="20"/>
    </w:rPr>
  </w:style>
  <w:style w:type="paragraph" w:styleId="Ttulo5">
    <w:name w:val="heading 5"/>
    <w:basedOn w:val="Normal"/>
    <w:next w:val="Normal"/>
    <w:qFormat/>
    <w:pPr>
      <w:keepNext/>
      <w:numPr>
        <w:ilvl w:val="4"/>
        <w:numId w:val="1"/>
      </w:numPr>
      <w:tabs>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utlineLvl w:val="4"/>
    </w:pPr>
    <w:rPr>
      <w:b/>
      <w:szCs w:val="20"/>
    </w:rPr>
  </w:style>
  <w:style w:type="paragraph" w:styleId="Ttulo6">
    <w:name w:val="heading 6"/>
    <w:basedOn w:val="Normal"/>
    <w:next w:val="Normal"/>
    <w:qFormat/>
    <w:pPr>
      <w:keepNext/>
      <w:numPr>
        <w:ilvl w:val="5"/>
        <w:numId w:val="1"/>
      </w:numPr>
      <w:outlineLvl w:val="5"/>
    </w:pPr>
    <w:rPr>
      <w:b/>
      <w:bCs/>
      <w:sz w:val="20"/>
    </w:rPr>
  </w:style>
  <w:style w:type="paragraph" w:styleId="Ttulo7">
    <w:name w:val="heading 7"/>
    <w:basedOn w:val="Normal"/>
    <w:next w:val="Normal"/>
    <w:qFormat/>
    <w:pPr>
      <w:keepNext/>
      <w:numPr>
        <w:ilvl w:val="6"/>
        <w:numId w:val="1"/>
      </w:numPr>
      <w:jc w:val="center"/>
      <w:outlineLvl w:val="6"/>
    </w:pPr>
    <w:rPr>
      <w:b/>
      <w:szCs w:val="20"/>
      <w:lang w:val="en-US"/>
    </w:rPr>
  </w:style>
  <w:style w:type="paragraph" w:styleId="Ttulo8">
    <w:name w:val="heading 8"/>
    <w:basedOn w:val="Normal"/>
    <w:next w:val="Normal"/>
    <w:qFormat/>
    <w:pPr>
      <w:keepNext/>
      <w:numPr>
        <w:ilvl w:val="7"/>
        <w:numId w:val="1"/>
      </w:numPr>
      <w:jc w:val="center"/>
      <w:outlineLvl w:val="7"/>
    </w:pPr>
    <w:rPr>
      <w:b/>
      <w:bCs/>
      <w:sz w:val="22"/>
    </w:rPr>
  </w:style>
  <w:style w:type="paragraph" w:styleId="Ttulo9">
    <w:name w:val="heading 9"/>
    <w:basedOn w:val="Normal"/>
    <w:next w:val="Normal"/>
    <w:qFormat/>
    <w:pPr>
      <w:keepNext/>
      <w:numPr>
        <w:ilvl w:val="8"/>
        <w:numId w:val="1"/>
      </w:numPr>
      <w:jc w:val="center"/>
      <w:outlineLvl w:val="8"/>
    </w:pPr>
    <w:rPr>
      <w:b/>
      <w:bCs/>
      <w:sz w:val="22"/>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3z0">
    <w:name w:val="WW8Num3z0"/>
    <w:rPr>
      <w:rFonts w:ascii="Symbol" w:hAnsi="Symbol"/>
    </w:rPr>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b/>
    </w:rPr>
  </w:style>
  <w:style w:type="character" w:customStyle="1" w:styleId="WW8Num9z0">
    <w:name w:val="WW8Num9z0"/>
    <w:rPr>
      <w:rFonts w:ascii="Symbol" w:hAnsi="Symbol" w:cs="Times New Roman"/>
    </w:rPr>
  </w:style>
  <w:style w:type="character" w:customStyle="1" w:styleId="WW8Num10z0">
    <w:name w:val="WW8Num10z0"/>
    <w:rPr>
      <w:rFonts w:ascii="Symbol" w:hAnsi="Symbol"/>
    </w:rPr>
  </w:style>
  <w:style w:type="character" w:customStyle="1" w:styleId="WW8Num11z0">
    <w:name w:val="WW8Num11z0"/>
    <w:rPr>
      <w:b/>
    </w:rPr>
  </w:style>
  <w:style w:type="character" w:customStyle="1" w:styleId="WW8Num12z0">
    <w:name w:val="WW8Num12z0"/>
    <w:rPr>
      <w:b/>
    </w:rPr>
  </w:style>
  <w:style w:type="character" w:customStyle="1" w:styleId="WW8Num13z0">
    <w:name w:val="WW8Num13z0"/>
    <w:rPr>
      <w:rFonts w:ascii="Symbol" w:hAnsi="Symbol"/>
    </w:rPr>
  </w:style>
  <w:style w:type="character" w:customStyle="1" w:styleId="WW8Num13z1">
    <w:name w:val="WW8Num13z1"/>
    <w:rPr>
      <w:rFonts w:ascii="Courier New" w:hAnsi="Courier New"/>
    </w:rPr>
  </w:style>
  <w:style w:type="character" w:customStyle="1" w:styleId="WW8Num13z3">
    <w:name w:val="WW8Num13z3"/>
    <w:rPr>
      <w:rFonts w:ascii="Symbol" w:hAnsi="Symbol" w:cs="Times New Roman"/>
    </w:rPr>
  </w:style>
  <w:style w:type="character" w:customStyle="1" w:styleId="WW8Num14z0">
    <w:name w:val="WW8Num14z0"/>
    <w:rPr>
      <w:color w:val="000000"/>
      <w:sz w:val="24"/>
    </w:rPr>
  </w:style>
  <w:style w:type="character" w:customStyle="1" w:styleId="Fontepargpadro1">
    <w:name w:val="Fonte parág. padrão1"/>
  </w:style>
  <w:style w:type="character" w:customStyle="1" w:styleId="Absatz-Standardschriftart">
    <w:name w:val="Absatz-Standardschriftart"/>
  </w:style>
  <w:style w:type="character" w:customStyle="1" w:styleId="WW-Fontepargpadro">
    <w:name w:val="WW-Fonte parág. padrão"/>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Fontepargpadro1">
    <w:name w:val="WW-Fonte parág. padrão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Fontepargpadro11">
    <w:name w:val="WW-Fonte parág. padrão11"/>
  </w:style>
  <w:style w:type="character" w:customStyle="1" w:styleId="WW-Fontepargpadro111">
    <w:name w:val="WW-Fonte parág. padrão111"/>
  </w:style>
  <w:style w:type="character" w:customStyle="1" w:styleId="WW-Fontepargpadro1111">
    <w:name w:val="WW-Fonte parág. padrão1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Fontepargpadro11111">
    <w:name w:val="WW-Fonte parág. padrão11111"/>
  </w:style>
  <w:style w:type="character" w:customStyle="1" w:styleId="WW-Absatz-Standardschriftart111111">
    <w:name w:val="WW-Absatz-Standardschriftart111111"/>
  </w:style>
  <w:style w:type="character" w:customStyle="1" w:styleId="WW-Fontepargpadro111111">
    <w:name w:val="WW-Fonte parág. padrão111111"/>
  </w:style>
  <w:style w:type="character" w:customStyle="1" w:styleId="WW-Absatz-Standardschriftart1111111">
    <w:name w:val="WW-Absatz-Standardschriftart1111111"/>
  </w:style>
  <w:style w:type="character" w:customStyle="1" w:styleId="WW-Fontepargpadro1111111">
    <w:name w:val="WW-Fonte parág. padrão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Fontepargpadro11111111">
    <w:name w:val="WW-Fonte parág. padrão11111111"/>
  </w:style>
  <w:style w:type="character" w:customStyle="1" w:styleId="WW-Fontepargpadro111111111">
    <w:name w:val="WW-Fonte parág. padrão111111111"/>
  </w:style>
  <w:style w:type="character" w:customStyle="1" w:styleId="WW-Absatz-Standardschriftart11111111111">
    <w:name w:val="WW-Absatz-Standardschriftart11111111111"/>
  </w:style>
  <w:style w:type="character" w:customStyle="1" w:styleId="WW8Num2z0">
    <w:name w:val="WW8Num2z0"/>
    <w:rPr>
      <w:rFonts w:ascii="Symbol" w:hAnsi="Symbol"/>
    </w:rPr>
  </w:style>
  <w:style w:type="character" w:customStyle="1" w:styleId="WW-Fontepargpadro1111111111">
    <w:name w:val="WW-Fonte parág. padrão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8Num3z1">
    <w:name w:val="WW8Num3z1"/>
    <w:rPr>
      <w:rFonts w:ascii="Courier New" w:hAnsi="Courier New" w:cs="Courier New"/>
    </w:rPr>
  </w:style>
  <w:style w:type="character" w:customStyle="1" w:styleId="WW8Num3z2">
    <w:name w:val="WW8Num3z2"/>
    <w:rPr>
      <w:rFonts w:ascii="Wingdings" w:hAnsi="Wingdings"/>
    </w:rPr>
  </w:style>
  <w:style w:type="character" w:customStyle="1" w:styleId="WW-Fontepargpadro11111111111">
    <w:name w:val="WW-Fonte parág. padrão11111111111"/>
  </w:style>
  <w:style w:type="character" w:customStyle="1" w:styleId="WW-Fontepargpadro111111111111">
    <w:name w:val="WW-Fonte parág. padrão111111111111"/>
  </w:style>
  <w:style w:type="character" w:customStyle="1" w:styleId="WW-Absatz-Standardschriftart1111111111111111111111111">
    <w:name w:val="WW-Absatz-Standardschriftart1111111111111111111111111"/>
  </w:style>
  <w:style w:type="character" w:customStyle="1" w:styleId="WW-Absatz-Standardschriftart11111111111111111111111111">
    <w:name w:val="WW-Absatz-Standardschriftart11111111111111111111111111"/>
  </w:style>
  <w:style w:type="character" w:customStyle="1" w:styleId="WW-Absatz-Standardschriftart111111111111111111111111111">
    <w:name w:val="WW-Absatz-Standardschriftart111111111111111111111111111"/>
  </w:style>
  <w:style w:type="character" w:customStyle="1" w:styleId="WW-Fontepargpadro1111111111111">
    <w:name w:val="WW-Fonte parág. padrão1111111111111"/>
  </w:style>
  <w:style w:type="character" w:customStyle="1" w:styleId="WW-Fontepargpadro11111111111111">
    <w:name w:val="WW-Fonte parág. padrão11111111111111"/>
  </w:style>
  <w:style w:type="character" w:customStyle="1" w:styleId="WW-Fontepargpadro111111111111111">
    <w:name w:val="WW-Fonte parág. padrão111111111111111"/>
  </w:style>
  <w:style w:type="character" w:customStyle="1" w:styleId="WW-Absatz-Standardschriftart1111111111111111111111111111">
    <w:name w:val="WW-Absatz-Standardschriftart1111111111111111111111111111"/>
  </w:style>
  <w:style w:type="character" w:customStyle="1" w:styleId="WW-Absatz-Standardschriftart11111111111111111111111111111">
    <w:name w:val="WW-Absatz-Standardschriftart11111111111111111111111111111"/>
  </w:style>
  <w:style w:type="character" w:customStyle="1" w:styleId="WW-Fontepargpadro1111111111111111">
    <w:name w:val="WW-Fonte parág. padrão1111111111111111"/>
  </w:style>
  <w:style w:type="character" w:customStyle="1" w:styleId="WW-Absatz-Standardschriftart111111111111111111111111111111">
    <w:name w:val="WW-Absatz-Standardschriftart111111111111111111111111111111"/>
  </w:style>
  <w:style w:type="character" w:customStyle="1" w:styleId="WW-Absatz-Standardschriftart1111111111111111111111111111111">
    <w:name w:val="WW-Absatz-Standardschriftart1111111111111111111111111111111"/>
  </w:style>
  <w:style w:type="character" w:customStyle="1" w:styleId="WW-Absatz-Standardschriftart11111111111111111111111111111111">
    <w:name w:val="WW-Absatz-Standardschriftart11111111111111111111111111111111"/>
  </w:style>
  <w:style w:type="character" w:customStyle="1" w:styleId="WW8Num13z2">
    <w:name w:val="WW8Num13z2"/>
    <w:rPr>
      <w:rFonts w:ascii="Wingdings" w:hAnsi="Wingdings"/>
    </w:rPr>
  </w:style>
  <w:style w:type="character" w:customStyle="1" w:styleId="WW-Fontepargpadro11111111111111111">
    <w:name w:val="WW-Fonte parág. padrão11111111111111111"/>
  </w:style>
  <w:style w:type="character" w:customStyle="1" w:styleId="WW-Absatz-Standardschriftart111111111111111111111111111111111">
    <w:name w:val="WW-Absatz-Standardschriftart111111111111111111111111111111111"/>
  </w:style>
  <w:style w:type="character" w:customStyle="1" w:styleId="WW-Absatz-Standardschriftart1111111111111111111111111111111111">
    <w:name w:val="WW-Absatz-Standardschriftart1111111111111111111111111111111111"/>
  </w:style>
  <w:style w:type="character" w:customStyle="1" w:styleId="WW8Num1z0">
    <w:name w:val="WW8Num1z0"/>
    <w:rPr>
      <w:rFonts w:ascii="Symbol" w:hAnsi="Symbol"/>
    </w:rPr>
  </w:style>
  <w:style w:type="character" w:customStyle="1" w:styleId="WW8Num4z1">
    <w:name w:val="WW8Num4z1"/>
    <w:rPr>
      <w:b/>
    </w:rPr>
  </w:style>
  <w:style w:type="character" w:customStyle="1" w:styleId="WW8Num15z0">
    <w:name w:val="WW8Num15z0"/>
    <w:rPr>
      <w:b/>
    </w:rPr>
  </w:style>
  <w:style w:type="character" w:customStyle="1" w:styleId="WW8Num16z0">
    <w:name w:val="WW8Num16z0"/>
    <w:rPr>
      <w:b/>
    </w:rPr>
  </w:style>
  <w:style w:type="character" w:customStyle="1" w:styleId="WW8Num17z0">
    <w:name w:val="WW8Num17z0"/>
    <w:rPr>
      <w:b/>
    </w:rPr>
  </w:style>
  <w:style w:type="character" w:customStyle="1" w:styleId="WW8Num21z0">
    <w:name w:val="WW8Num21z0"/>
    <w:rPr>
      <w:b/>
    </w:rPr>
  </w:style>
  <w:style w:type="character" w:customStyle="1" w:styleId="WW8Num23z0">
    <w:name w:val="WW8Num23z0"/>
    <w:rPr>
      <w:b/>
    </w:rPr>
  </w:style>
  <w:style w:type="character" w:customStyle="1" w:styleId="WW8Num28z0">
    <w:name w:val="WW8Num28z0"/>
    <w:rPr>
      <w:rFonts w:ascii="Times New Roman" w:hAnsi="Times New Roman"/>
    </w:rPr>
  </w:style>
  <w:style w:type="character" w:customStyle="1" w:styleId="WW8Num32z0">
    <w:name w:val="WW8Num32z0"/>
    <w:rPr>
      <w:rFonts w:ascii="Times New Roman" w:hAnsi="Times New Roman"/>
      <w:b/>
      <w:i w:val="0"/>
      <w:sz w:val="22"/>
    </w:rPr>
  </w:style>
  <w:style w:type="character" w:customStyle="1" w:styleId="WW8Num36z0">
    <w:name w:val="WW8Num36z0"/>
    <w:rPr>
      <w:b/>
    </w:rPr>
  </w:style>
  <w:style w:type="character" w:customStyle="1" w:styleId="WW8Num38z0">
    <w:name w:val="WW8Num38z0"/>
    <w:rPr>
      <w:b/>
    </w:rPr>
  </w:style>
  <w:style w:type="character" w:customStyle="1" w:styleId="WW8Num39z0">
    <w:name w:val="WW8Num39z0"/>
    <w:rPr>
      <w:b/>
    </w:rPr>
  </w:style>
  <w:style w:type="character" w:customStyle="1" w:styleId="WW8Num42z0">
    <w:name w:val="WW8Num42z0"/>
    <w:rPr>
      <w:b/>
    </w:rPr>
  </w:style>
  <w:style w:type="character" w:customStyle="1" w:styleId="WW8Num43z0">
    <w:name w:val="WW8Num43z0"/>
    <w:rPr>
      <w:rFonts w:ascii="Times New Roman" w:hAnsi="Times New Roman"/>
    </w:rPr>
  </w:style>
  <w:style w:type="character" w:customStyle="1" w:styleId="WW8Num48z0">
    <w:name w:val="WW8Num48z0"/>
    <w:rPr>
      <w:rFonts w:ascii="Arial Rounded MT Bold" w:hAnsi="Arial Rounded MT Bold"/>
    </w:rPr>
  </w:style>
  <w:style w:type="character" w:customStyle="1" w:styleId="WW8Num49z0">
    <w:name w:val="WW8Num49z0"/>
    <w:rPr>
      <w:rFonts w:ascii="Times New Roman" w:hAnsi="Times New Roman"/>
      <w:b/>
      <w:i w:val="0"/>
      <w:sz w:val="22"/>
    </w:rPr>
  </w:style>
  <w:style w:type="character" w:customStyle="1" w:styleId="WW8Num50z0">
    <w:name w:val="WW8Num50z0"/>
    <w:rPr>
      <w:b/>
    </w:rPr>
  </w:style>
  <w:style w:type="character" w:customStyle="1" w:styleId="WW8Num52z0">
    <w:name w:val="WW8Num52z0"/>
    <w:rPr>
      <w:b/>
    </w:rPr>
  </w:style>
  <w:style w:type="character" w:customStyle="1" w:styleId="WW8Num58z0">
    <w:name w:val="WW8Num58z0"/>
    <w:rPr>
      <w:b/>
    </w:rPr>
  </w:style>
  <w:style w:type="character" w:customStyle="1" w:styleId="WW8Num61z0">
    <w:name w:val="WW8Num61z0"/>
    <w:rPr>
      <w:rFonts w:ascii="Times New Roman" w:hAnsi="Times New Roman"/>
      <w:b w:val="0"/>
      <w:i w:val="0"/>
      <w:sz w:val="24"/>
      <w:u w:val="none"/>
    </w:rPr>
  </w:style>
  <w:style w:type="character" w:customStyle="1" w:styleId="WW8Num63z0">
    <w:name w:val="WW8Num63z0"/>
    <w:rPr>
      <w:rFonts w:ascii="Symbol" w:hAnsi="Symbol"/>
    </w:rPr>
  </w:style>
  <w:style w:type="character" w:customStyle="1" w:styleId="WW8Num70z0">
    <w:name w:val="WW8Num70z0"/>
    <w:rPr>
      <w:rFonts w:ascii="Times New Roman" w:hAnsi="Times New Roman"/>
      <w:b/>
      <w:i w:val="0"/>
      <w:sz w:val="24"/>
      <w:u w:val="none"/>
    </w:rPr>
  </w:style>
  <w:style w:type="character" w:customStyle="1" w:styleId="WW8Num74z0">
    <w:name w:val="WW8Num74z0"/>
    <w:rPr>
      <w:rFonts w:ascii="Times New Roman" w:eastAsia="Times New Roman" w:hAnsi="Times New Roman" w:cs="Times New Roman"/>
    </w:rPr>
  </w:style>
  <w:style w:type="character" w:customStyle="1" w:styleId="WW8Num74z1">
    <w:name w:val="WW8Num74z1"/>
    <w:rPr>
      <w:rFonts w:ascii="Courier New" w:hAnsi="Courier New"/>
    </w:rPr>
  </w:style>
  <w:style w:type="character" w:customStyle="1" w:styleId="WW8Num74z2">
    <w:name w:val="WW8Num74z2"/>
    <w:rPr>
      <w:rFonts w:ascii="Wingdings" w:hAnsi="Wingdings"/>
    </w:rPr>
  </w:style>
  <w:style w:type="character" w:customStyle="1" w:styleId="WW8Num74z3">
    <w:name w:val="WW8Num74z3"/>
    <w:rPr>
      <w:rFonts w:ascii="Symbol" w:hAnsi="Symbol"/>
    </w:rPr>
  </w:style>
  <w:style w:type="character" w:customStyle="1" w:styleId="WW8Num75z1">
    <w:name w:val="WW8Num75z1"/>
    <w:rPr>
      <w:b/>
    </w:rPr>
  </w:style>
  <w:style w:type="character" w:customStyle="1" w:styleId="WW8Num77z0">
    <w:name w:val="WW8Num77z0"/>
    <w:rPr>
      <w:rFonts w:ascii="Times New Roman" w:hAnsi="Times New Roman"/>
      <w:b/>
      <w:i w:val="0"/>
      <w:sz w:val="22"/>
    </w:rPr>
  </w:style>
  <w:style w:type="character" w:customStyle="1" w:styleId="WW8Num79z0">
    <w:name w:val="WW8Num79z0"/>
    <w:rPr>
      <w:b/>
      <w:i w:val="0"/>
    </w:rPr>
  </w:style>
  <w:style w:type="character" w:customStyle="1" w:styleId="WW8Num81z0">
    <w:name w:val="WW8Num81z0"/>
    <w:rPr>
      <w:b/>
    </w:rPr>
  </w:style>
  <w:style w:type="character" w:customStyle="1" w:styleId="WW8Num82z0">
    <w:name w:val="WW8Num82z0"/>
    <w:rPr>
      <w:b/>
    </w:rPr>
  </w:style>
  <w:style w:type="character" w:customStyle="1" w:styleId="WW8Num83z0">
    <w:name w:val="WW8Num83z0"/>
    <w:rPr>
      <w:u w:val="single"/>
    </w:rPr>
  </w:style>
  <w:style w:type="character" w:customStyle="1" w:styleId="WW8Num83z1">
    <w:name w:val="WW8Num83z1"/>
    <w:rPr>
      <w:rFonts w:ascii="Times New Roman" w:eastAsia="Times New Roman" w:hAnsi="Times New Roman" w:cs="Times New Roman"/>
    </w:rPr>
  </w:style>
  <w:style w:type="character" w:customStyle="1" w:styleId="WW8Num84z0">
    <w:name w:val="WW8Num84z0"/>
    <w:rPr>
      <w:b/>
    </w:rPr>
  </w:style>
  <w:style w:type="character" w:customStyle="1" w:styleId="WW8Num85z0">
    <w:name w:val="WW8Num85z0"/>
    <w:rPr>
      <w:rFonts w:ascii="Times New Roman" w:hAnsi="Times New Roman"/>
      <w:b/>
      <w:i w:val="0"/>
      <w:sz w:val="22"/>
      <w:u w:val="none"/>
    </w:rPr>
  </w:style>
  <w:style w:type="character" w:customStyle="1" w:styleId="WW8Num86z0">
    <w:name w:val="WW8Num86z0"/>
    <w:rPr>
      <w:b/>
      <w:i w:val="0"/>
    </w:rPr>
  </w:style>
  <w:style w:type="character" w:customStyle="1" w:styleId="WW8Num88z0">
    <w:name w:val="WW8Num88z0"/>
    <w:rPr>
      <w:rFonts w:ascii="Symbol" w:hAnsi="Symbol"/>
    </w:rPr>
  </w:style>
  <w:style w:type="character" w:customStyle="1" w:styleId="WW8Num88z1">
    <w:name w:val="WW8Num88z1"/>
    <w:rPr>
      <w:rFonts w:ascii="Courier New" w:hAnsi="Courier New"/>
    </w:rPr>
  </w:style>
  <w:style w:type="character" w:customStyle="1" w:styleId="WW8Num88z2">
    <w:name w:val="WW8Num88z2"/>
    <w:rPr>
      <w:rFonts w:ascii="Wingdings" w:hAnsi="Wingdings"/>
    </w:rPr>
  </w:style>
  <w:style w:type="character" w:customStyle="1" w:styleId="WW8Num89z0">
    <w:name w:val="WW8Num89z0"/>
    <w:rPr>
      <w:b/>
    </w:rPr>
  </w:style>
  <w:style w:type="character" w:customStyle="1" w:styleId="WW8Num92z0">
    <w:name w:val="WW8Num92z0"/>
    <w:rPr>
      <w:rFonts w:ascii="Times New Roman" w:hAnsi="Times New Roman"/>
      <w:b/>
      <w:i w:val="0"/>
      <w:sz w:val="18"/>
    </w:rPr>
  </w:style>
  <w:style w:type="character" w:customStyle="1" w:styleId="WW8Num93z0">
    <w:name w:val="WW8Num93z0"/>
    <w:rPr>
      <w:rFonts w:ascii="Symbol" w:hAnsi="Symbol"/>
    </w:rPr>
  </w:style>
  <w:style w:type="character" w:customStyle="1" w:styleId="WW8Num94z0">
    <w:name w:val="WW8Num94z0"/>
    <w:rPr>
      <w:rFonts w:ascii="Times New Roman" w:hAnsi="Times New Roman"/>
      <w:b w:val="0"/>
      <w:i w:val="0"/>
      <w:sz w:val="24"/>
      <w:u w:val="none"/>
    </w:rPr>
  </w:style>
  <w:style w:type="character" w:customStyle="1" w:styleId="WW8Num95z0">
    <w:name w:val="WW8Num95z0"/>
    <w:rPr>
      <w:b/>
    </w:rPr>
  </w:style>
  <w:style w:type="character" w:customStyle="1" w:styleId="WW8Num96z0">
    <w:name w:val="WW8Num96z0"/>
    <w:rPr>
      <w:b/>
    </w:rPr>
  </w:style>
  <w:style w:type="character" w:customStyle="1" w:styleId="WW8Num100z0">
    <w:name w:val="WW8Num100z0"/>
    <w:rPr>
      <w:rFonts w:ascii="Times New Roman" w:eastAsia="Times New Roman" w:hAnsi="Times New Roman" w:cs="Times New Roman"/>
    </w:rPr>
  </w:style>
  <w:style w:type="character" w:customStyle="1" w:styleId="WW8Num100z1">
    <w:name w:val="WW8Num100z1"/>
    <w:rPr>
      <w:rFonts w:ascii="Courier New" w:hAnsi="Courier New"/>
    </w:rPr>
  </w:style>
  <w:style w:type="character" w:customStyle="1" w:styleId="WW8Num100z2">
    <w:name w:val="WW8Num100z2"/>
    <w:rPr>
      <w:rFonts w:ascii="Wingdings" w:hAnsi="Wingdings"/>
    </w:rPr>
  </w:style>
  <w:style w:type="character" w:customStyle="1" w:styleId="WW8Num100z3">
    <w:name w:val="WW8Num100z3"/>
    <w:rPr>
      <w:rFonts w:ascii="Symbol" w:hAnsi="Symbol"/>
    </w:rPr>
  </w:style>
  <w:style w:type="character" w:customStyle="1" w:styleId="WW8Num102z0">
    <w:name w:val="WW8Num102z0"/>
    <w:rPr>
      <w:b/>
      <w:i w:val="0"/>
    </w:rPr>
  </w:style>
  <w:style w:type="character" w:customStyle="1" w:styleId="WW8Num103z0">
    <w:name w:val="WW8Num103z0"/>
    <w:rPr>
      <w:rFonts w:ascii="Times New Roman" w:hAnsi="Times New Roman"/>
      <w:b/>
      <w:i w:val="0"/>
      <w:sz w:val="18"/>
    </w:rPr>
  </w:style>
  <w:style w:type="character" w:customStyle="1" w:styleId="WW8Num106z0">
    <w:name w:val="WW8Num106z0"/>
    <w:rPr>
      <w:rFonts w:ascii="Times New Roman" w:hAnsi="Times New Roman"/>
      <w:sz w:val="24"/>
    </w:rPr>
  </w:style>
  <w:style w:type="character" w:customStyle="1" w:styleId="WW8Num107z0">
    <w:name w:val="WW8Num107z0"/>
    <w:rPr>
      <w:b w:val="0"/>
    </w:rPr>
  </w:style>
  <w:style w:type="character" w:customStyle="1" w:styleId="WW8Num108z0">
    <w:name w:val="WW8Num108z0"/>
    <w:rPr>
      <w:b/>
    </w:rPr>
  </w:style>
  <w:style w:type="character" w:customStyle="1" w:styleId="WW8Num109z0">
    <w:name w:val="WW8Num109z0"/>
    <w:rPr>
      <w:b/>
    </w:rPr>
  </w:style>
  <w:style w:type="character" w:customStyle="1" w:styleId="WW8Num112z0">
    <w:name w:val="WW8Num112z0"/>
    <w:rPr>
      <w:b/>
    </w:rPr>
  </w:style>
  <w:style w:type="character" w:customStyle="1" w:styleId="WW8Num118z0">
    <w:name w:val="WW8Num118z0"/>
    <w:rPr>
      <w:b/>
      <w:i w:val="0"/>
    </w:rPr>
  </w:style>
  <w:style w:type="character" w:customStyle="1" w:styleId="WW8Num118z1">
    <w:name w:val="WW8Num118z1"/>
    <w:rPr>
      <w:rFonts w:ascii="Times New Roman" w:hAnsi="Times New Roman"/>
      <w:b/>
      <w:i w:val="0"/>
      <w:sz w:val="22"/>
    </w:rPr>
  </w:style>
  <w:style w:type="character" w:customStyle="1" w:styleId="WW8Num120z0">
    <w:name w:val="WW8Num120z0"/>
    <w:rPr>
      <w:rFonts w:ascii="Times New Roman" w:hAnsi="Times New Roman"/>
      <w:b/>
      <w:i w:val="0"/>
      <w:sz w:val="18"/>
    </w:rPr>
  </w:style>
  <w:style w:type="character" w:customStyle="1" w:styleId="WW8Num121z0">
    <w:name w:val="WW8Num121z0"/>
    <w:rPr>
      <w:b/>
    </w:rPr>
  </w:style>
  <w:style w:type="character" w:customStyle="1" w:styleId="WW8Num122z0">
    <w:name w:val="WW8Num122z0"/>
    <w:rPr>
      <w:rFonts w:ascii="Symbol" w:hAnsi="Symbol"/>
    </w:rPr>
  </w:style>
  <w:style w:type="character" w:customStyle="1" w:styleId="WW8Num128z0">
    <w:name w:val="WW8Num128z0"/>
    <w:rPr>
      <w:rFonts w:ascii="Symbol" w:hAnsi="Symbol"/>
    </w:rPr>
  </w:style>
  <w:style w:type="character" w:customStyle="1" w:styleId="WW8Num134z0">
    <w:name w:val="WW8Num134z0"/>
    <w:rPr>
      <w:rFonts w:ascii="Times New Roman" w:hAnsi="Times New Roman"/>
      <w:b/>
      <w:i w:val="0"/>
      <w:sz w:val="22"/>
    </w:rPr>
  </w:style>
  <w:style w:type="character" w:customStyle="1" w:styleId="WW8Num135z0">
    <w:name w:val="WW8Num135z0"/>
    <w:rPr>
      <w:i w:val="0"/>
    </w:rPr>
  </w:style>
  <w:style w:type="character" w:customStyle="1" w:styleId="WW8Num136z0">
    <w:name w:val="WW8Num136z0"/>
    <w:rPr>
      <w:b/>
    </w:rPr>
  </w:style>
  <w:style w:type="character" w:customStyle="1" w:styleId="WW8Num137z0">
    <w:name w:val="WW8Num137z0"/>
    <w:rPr>
      <w:rFonts w:ascii="Symbol" w:hAnsi="Symbol"/>
    </w:rPr>
  </w:style>
  <w:style w:type="character" w:customStyle="1" w:styleId="WW8Num140z0">
    <w:name w:val="WW8Num140z0"/>
    <w:rPr>
      <w:rFonts w:ascii="Symbol" w:hAnsi="Symbol"/>
    </w:rPr>
  </w:style>
  <w:style w:type="character" w:customStyle="1" w:styleId="WW8Num140z1">
    <w:name w:val="WW8Num140z1"/>
    <w:rPr>
      <w:rFonts w:ascii="Courier New" w:hAnsi="Courier New"/>
    </w:rPr>
  </w:style>
  <w:style w:type="character" w:customStyle="1" w:styleId="WW8Num140z2">
    <w:name w:val="WW8Num140z2"/>
    <w:rPr>
      <w:rFonts w:ascii="Wingdings" w:hAnsi="Wingdings"/>
    </w:rPr>
  </w:style>
  <w:style w:type="character" w:customStyle="1" w:styleId="WW8Num142z0">
    <w:name w:val="WW8Num142z0"/>
    <w:rPr>
      <w:b/>
    </w:rPr>
  </w:style>
  <w:style w:type="character" w:customStyle="1" w:styleId="WW8Num145z1">
    <w:name w:val="WW8Num145z1"/>
    <w:rPr>
      <w:rFonts w:ascii="Courier New" w:hAnsi="Courier New"/>
    </w:rPr>
  </w:style>
  <w:style w:type="character" w:customStyle="1" w:styleId="WW8Num145z2">
    <w:name w:val="WW8Num145z2"/>
    <w:rPr>
      <w:rFonts w:ascii="Wingdings" w:hAnsi="Wingdings"/>
    </w:rPr>
  </w:style>
  <w:style w:type="character" w:customStyle="1" w:styleId="WW8Num145z3">
    <w:name w:val="WW8Num145z3"/>
    <w:rPr>
      <w:rFonts w:ascii="Symbol" w:hAnsi="Symbol"/>
    </w:rPr>
  </w:style>
  <w:style w:type="character" w:customStyle="1" w:styleId="WW8Num149z0">
    <w:name w:val="WW8Num149z0"/>
    <w:rPr>
      <w:rFonts w:ascii="Times New Roman" w:hAnsi="Times New Roman"/>
      <w:b/>
      <w:i w:val="0"/>
      <w:sz w:val="18"/>
    </w:rPr>
  </w:style>
  <w:style w:type="character" w:customStyle="1" w:styleId="WW8Num151z0">
    <w:name w:val="WW8Num151z0"/>
    <w:rPr>
      <w:b/>
    </w:rPr>
  </w:style>
  <w:style w:type="character" w:customStyle="1" w:styleId="WW8Num160z0">
    <w:name w:val="WW8Num160z0"/>
    <w:rPr>
      <w:b/>
      <w:sz w:val="24"/>
    </w:rPr>
  </w:style>
  <w:style w:type="character" w:customStyle="1" w:styleId="WW8Num164z0">
    <w:name w:val="WW8Num164z0"/>
    <w:rPr>
      <w:b/>
    </w:rPr>
  </w:style>
  <w:style w:type="character" w:customStyle="1" w:styleId="WW8Num165z1">
    <w:name w:val="WW8Num165z1"/>
    <w:rPr>
      <w:b/>
    </w:rPr>
  </w:style>
  <w:style w:type="character" w:customStyle="1" w:styleId="WW8Num167z0">
    <w:name w:val="WW8Num167z0"/>
    <w:rPr>
      <w:b/>
    </w:rPr>
  </w:style>
  <w:style w:type="character" w:customStyle="1" w:styleId="WW8Num168z1">
    <w:name w:val="WW8Num168z1"/>
    <w:rPr>
      <w:rFonts w:ascii="Times New Roman" w:hAnsi="Times New Roman"/>
    </w:rPr>
  </w:style>
  <w:style w:type="character" w:customStyle="1" w:styleId="WW8Num169z0">
    <w:name w:val="WW8Num169z0"/>
    <w:rPr>
      <w:rFonts w:ascii="Times New Roman" w:hAnsi="Times New Roman"/>
      <w:b/>
      <w:i w:val="0"/>
      <w:sz w:val="22"/>
    </w:rPr>
  </w:style>
  <w:style w:type="character" w:customStyle="1" w:styleId="WW8Num173z0">
    <w:name w:val="WW8Num173z0"/>
    <w:rPr>
      <w:b/>
    </w:rPr>
  </w:style>
  <w:style w:type="character" w:customStyle="1" w:styleId="WW8Num176z0">
    <w:name w:val="WW8Num176z0"/>
    <w:rPr>
      <w:b/>
    </w:rPr>
  </w:style>
  <w:style w:type="character" w:customStyle="1" w:styleId="WW8Num177z0">
    <w:name w:val="WW8Num177z0"/>
    <w:rPr>
      <w:b/>
      <w:i w:val="0"/>
    </w:rPr>
  </w:style>
  <w:style w:type="character" w:customStyle="1" w:styleId="WW8Num177z1">
    <w:name w:val="WW8Num177z1"/>
    <w:rPr>
      <w:rFonts w:ascii="Times New Roman" w:hAnsi="Times New Roman"/>
      <w:b/>
      <w:i w:val="0"/>
      <w:sz w:val="22"/>
    </w:rPr>
  </w:style>
  <w:style w:type="character" w:customStyle="1" w:styleId="WW8Num178z0">
    <w:name w:val="WW8Num178z0"/>
    <w:rPr>
      <w:b/>
    </w:rPr>
  </w:style>
  <w:style w:type="character" w:customStyle="1" w:styleId="WW8Num181z0">
    <w:name w:val="WW8Num181z0"/>
    <w:rPr>
      <w:b/>
    </w:rPr>
  </w:style>
  <w:style w:type="character" w:customStyle="1" w:styleId="WW8Num183z0">
    <w:name w:val="WW8Num183z0"/>
    <w:rPr>
      <w:b/>
    </w:rPr>
  </w:style>
  <w:style w:type="character" w:customStyle="1" w:styleId="WW8Num187z0">
    <w:name w:val="WW8Num187z0"/>
    <w:rPr>
      <w:b/>
    </w:rPr>
  </w:style>
  <w:style w:type="character" w:customStyle="1" w:styleId="WW8Num188z0">
    <w:name w:val="WW8Num188z0"/>
    <w:rPr>
      <w:b/>
    </w:rPr>
  </w:style>
  <w:style w:type="character" w:customStyle="1" w:styleId="WW8Num193z0">
    <w:name w:val="WW8Num193z0"/>
    <w:rPr>
      <w:rFonts w:ascii="Wingdings" w:hAnsi="Wingdings"/>
    </w:rPr>
  </w:style>
  <w:style w:type="character" w:customStyle="1" w:styleId="WW8Num202z0">
    <w:name w:val="WW8Num202z0"/>
    <w:rPr>
      <w:rFonts w:ascii="Wingdings" w:hAnsi="Wingdings"/>
    </w:rPr>
  </w:style>
  <w:style w:type="character" w:customStyle="1" w:styleId="WW8Num203z0">
    <w:name w:val="WW8Num203z0"/>
    <w:rPr>
      <w:b/>
      <w:i w:val="0"/>
    </w:rPr>
  </w:style>
  <w:style w:type="character" w:customStyle="1" w:styleId="WW8Num203z1">
    <w:name w:val="WW8Num203z1"/>
    <w:rPr>
      <w:rFonts w:ascii="Times New Roman" w:hAnsi="Times New Roman"/>
      <w:b/>
      <w:i w:val="0"/>
      <w:sz w:val="22"/>
    </w:rPr>
  </w:style>
  <w:style w:type="character" w:customStyle="1" w:styleId="WW8Num204z0">
    <w:name w:val="WW8Num204z0"/>
    <w:rPr>
      <w:rFonts w:ascii="Wingdings" w:hAnsi="Wingdings"/>
    </w:rPr>
  </w:style>
  <w:style w:type="character" w:customStyle="1" w:styleId="WW8Num204z1">
    <w:name w:val="WW8Num204z1"/>
    <w:rPr>
      <w:rFonts w:ascii="Courier New" w:hAnsi="Courier New"/>
    </w:rPr>
  </w:style>
  <w:style w:type="character" w:customStyle="1" w:styleId="WW8Num204z3">
    <w:name w:val="WW8Num204z3"/>
    <w:rPr>
      <w:rFonts w:ascii="Symbol" w:hAnsi="Symbol"/>
    </w:rPr>
  </w:style>
  <w:style w:type="character" w:customStyle="1" w:styleId="WW8Num207z0">
    <w:name w:val="WW8Num207z0"/>
    <w:rPr>
      <w:rFonts w:ascii="Symbol" w:hAnsi="Symbol"/>
    </w:rPr>
  </w:style>
  <w:style w:type="character" w:customStyle="1" w:styleId="WW8Num207z1">
    <w:name w:val="WW8Num207z1"/>
    <w:rPr>
      <w:rFonts w:ascii="Courier New" w:hAnsi="Courier New"/>
    </w:rPr>
  </w:style>
  <w:style w:type="character" w:customStyle="1" w:styleId="WW8Num207z2">
    <w:name w:val="WW8Num207z2"/>
    <w:rPr>
      <w:rFonts w:ascii="Wingdings" w:hAnsi="Wingdings"/>
    </w:rPr>
  </w:style>
  <w:style w:type="character" w:customStyle="1" w:styleId="WW8Num209z0">
    <w:name w:val="WW8Num209z0"/>
    <w:rPr>
      <w:rFonts w:ascii="Times New Roman" w:hAnsi="Times New Roman"/>
      <w:b/>
      <w:i w:val="0"/>
      <w:sz w:val="22"/>
    </w:rPr>
  </w:style>
  <w:style w:type="character" w:customStyle="1" w:styleId="WW8Num210z0">
    <w:name w:val="WW8Num210z0"/>
    <w:rPr>
      <w:b/>
    </w:rPr>
  </w:style>
  <w:style w:type="character" w:customStyle="1" w:styleId="WW8Num213z0">
    <w:name w:val="WW8Num213z0"/>
    <w:rPr>
      <w:rFonts w:ascii="Courier New" w:hAnsi="Courier New"/>
    </w:rPr>
  </w:style>
  <w:style w:type="character" w:customStyle="1" w:styleId="WW8Num213z2">
    <w:name w:val="WW8Num213z2"/>
    <w:rPr>
      <w:rFonts w:ascii="Wingdings" w:hAnsi="Wingdings"/>
    </w:rPr>
  </w:style>
  <w:style w:type="character" w:customStyle="1" w:styleId="WW8Num213z3">
    <w:name w:val="WW8Num213z3"/>
    <w:rPr>
      <w:rFonts w:ascii="Symbol" w:hAnsi="Symbol"/>
    </w:rPr>
  </w:style>
  <w:style w:type="character" w:customStyle="1" w:styleId="WW8Num221z1">
    <w:name w:val="WW8Num221z1"/>
    <w:rPr>
      <w:b/>
    </w:rPr>
  </w:style>
  <w:style w:type="character" w:customStyle="1" w:styleId="WW8Num223z0">
    <w:name w:val="WW8Num223z0"/>
    <w:rPr>
      <w:b/>
    </w:rPr>
  </w:style>
  <w:style w:type="character" w:customStyle="1" w:styleId="WW8Num225z0">
    <w:name w:val="WW8Num225z0"/>
    <w:rPr>
      <w:rFonts w:ascii="Symbol" w:hAnsi="Symbol"/>
    </w:rPr>
  </w:style>
  <w:style w:type="character" w:customStyle="1" w:styleId="WW8Num225z1">
    <w:name w:val="WW8Num225z1"/>
    <w:rPr>
      <w:rFonts w:ascii="Courier New" w:hAnsi="Courier New"/>
    </w:rPr>
  </w:style>
  <w:style w:type="character" w:customStyle="1" w:styleId="WW8Num225z2">
    <w:name w:val="WW8Num225z2"/>
    <w:rPr>
      <w:rFonts w:ascii="Wingdings" w:hAnsi="Wingdings"/>
    </w:rPr>
  </w:style>
  <w:style w:type="character" w:customStyle="1" w:styleId="WW8Num227z0">
    <w:name w:val="WW8Num227z0"/>
    <w:rPr>
      <w:b/>
    </w:rPr>
  </w:style>
  <w:style w:type="character" w:customStyle="1" w:styleId="WW8Num229z0">
    <w:name w:val="WW8Num229z0"/>
    <w:rPr>
      <w:b/>
    </w:rPr>
  </w:style>
  <w:style w:type="character" w:customStyle="1" w:styleId="WW8Num230z1">
    <w:name w:val="WW8Num230z1"/>
    <w:rPr>
      <w:u w:val="none"/>
    </w:rPr>
  </w:style>
  <w:style w:type="character" w:customStyle="1" w:styleId="WW8Num233z0">
    <w:name w:val="WW8Num233z0"/>
    <w:rPr>
      <w:rFonts w:ascii="Times New Roman" w:hAnsi="Times New Roman"/>
      <w:b/>
      <w:i w:val="0"/>
      <w:sz w:val="24"/>
      <w:u w:val="none"/>
    </w:rPr>
  </w:style>
  <w:style w:type="character" w:customStyle="1" w:styleId="WW8Num238z0">
    <w:name w:val="WW8Num238z0"/>
    <w:rPr>
      <w:rFonts w:ascii="Times New Roman" w:eastAsia="Times New Roman" w:hAnsi="Times New Roman" w:cs="Times New Roman"/>
    </w:rPr>
  </w:style>
  <w:style w:type="character" w:customStyle="1" w:styleId="WW8Num238z1">
    <w:name w:val="WW8Num238z1"/>
    <w:rPr>
      <w:rFonts w:ascii="Courier New" w:hAnsi="Courier New"/>
    </w:rPr>
  </w:style>
  <w:style w:type="character" w:customStyle="1" w:styleId="WW8Num238z2">
    <w:name w:val="WW8Num238z2"/>
    <w:rPr>
      <w:rFonts w:ascii="Wingdings" w:hAnsi="Wingdings"/>
    </w:rPr>
  </w:style>
  <w:style w:type="character" w:customStyle="1" w:styleId="WW8Num238z3">
    <w:name w:val="WW8Num238z3"/>
    <w:rPr>
      <w:rFonts w:ascii="Symbol" w:hAnsi="Symbol"/>
    </w:rPr>
  </w:style>
  <w:style w:type="character" w:customStyle="1" w:styleId="WW8Num240z0">
    <w:name w:val="WW8Num240z0"/>
    <w:rPr>
      <w:rFonts w:ascii="Symbol" w:eastAsia="Times New Roman" w:hAnsi="Symbol" w:cs="Times New Roman"/>
    </w:rPr>
  </w:style>
  <w:style w:type="character" w:customStyle="1" w:styleId="WW8Num240z1">
    <w:name w:val="WW8Num240z1"/>
    <w:rPr>
      <w:rFonts w:ascii="Courier New" w:hAnsi="Courier New"/>
    </w:rPr>
  </w:style>
  <w:style w:type="character" w:customStyle="1" w:styleId="WW8Num240z2">
    <w:name w:val="WW8Num240z2"/>
    <w:rPr>
      <w:rFonts w:ascii="Wingdings" w:hAnsi="Wingdings"/>
    </w:rPr>
  </w:style>
  <w:style w:type="character" w:customStyle="1" w:styleId="WW8Num240z3">
    <w:name w:val="WW8Num240z3"/>
    <w:rPr>
      <w:rFonts w:ascii="Symbol" w:hAnsi="Symbol"/>
    </w:rPr>
  </w:style>
  <w:style w:type="character" w:customStyle="1" w:styleId="WW8Num241z0">
    <w:name w:val="WW8Num241z0"/>
    <w:rPr>
      <w:b/>
    </w:rPr>
  </w:style>
  <w:style w:type="character" w:customStyle="1" w:styleId="WW8Num242z0">
    <w:name w:val="WW8Num242z0"/>
    <w:rPr>
      <w:b/>
    </w:rPr>
  </w:style>
  <w:style w:type="character" w:customStyle="1" w:styleId="WW8Num243z0">
    <w:name w:val="WW8Num243z0"/>
    <w:rPr>
      <w:b/>
    </w:rPr>
  </w:style>
  <w:style w:type="character" w:customStyle="1" w:styleId="WW8Num244z0">
    <w:name w:val="WW8Num244z0"/>
    <w:rPr>
      <w:b/>
    </w:rPr>
  </w:style>
  <w:style w:type="character" w:customStyle="1" w:styleId="WW8Num246z0">
    <w:name w:val="WW8Num246z0"/>
    <w:rPr>
      <w:rFonts w:ascii="Symbol" w:hAnsi="Symbol"/>
    </w:rPr>
  </w:style>
  <w:style w:type="character" w:customStyle="1" w:styleId="WW8Num247z0">
    <w:name w:val="WW8Num247z0"/>
    <w:rPr>
      <w:b/>
    </w:rPr>
  </w:style>
  <w:style w:type="character" w:customStyle="1" w:styleId="WW8Num248z0">
    <w:name w:val="WW8Num248z0"/>
    <w:rPr>
      <w:b/>
    </w:rPr>
  </w:style>
  <w:style w:type="character" w:customStyle="1" w:styleId="WW8Num252z0">
    <w:name w:val="WW8Num252z0"/>
    <w:rPr>
      <w:b/>
    </w:rPr>
  </w:style>
  <w:style w:type="character" w:customStyle="1" w:styleId="WW8Num255z0">
    <w:name w:val="WW8Num255z0"/>
    <w:rPr>
      <w:b/>
    </w:rPr>
  </w:style>
  <w:style w:type="character" w:customStyle="1" w:styleId="WW8Num256z0">
    <w:name w:val="WW8Num256z0"/>
    <w:rPr>
      <w:b/>
    </w:rPr>
  </w:style>
  <w:style w:type="character" w:customStyle="1" w:styleId="WW8Num258z0">
    <w:name w:val="WW8Num258z0"/>
    <w:rPr>
      <w:b/>
    </w:rPr>
  </w:style>
  <w:style w:type="character" w:customStyle="1" w:styleId="WW8Num259z0">
    <w:name w:val="WW8Num259z0"/>
    <w:rPr>
      <w:b/>
    </w:rPr>
  </w:style>
  <w:style w:type="character" w:customStyle="1" w:styleId="WW8Num260z0">
    <w:name w:val="WW8Num260z0"/>
    <w:rPr>
      <w:rFonts w:ascii="Symbol" w:hAnsi="Symbol"/>
      <w:sz w:val="16"/>
    </w:rPr>
  </w:style>
  <w:style w:type="character" w:customStyle="1" w:styleId="WW8Num261z0">
    <w:name w:val="WW8Num261z0"/>
    <w:rPr>
      <w:b/>
      <w:i w:val="0"/>
    </w:rPr>
  </w:style>
  <w:style w:type="character" w:customStyle="1" w:styleId="WW8Num263z0">
    <w:name w:val="WW8Num263z0"/>
    <w:rPr>
      <w:b/>
    </w:rPr>
  </w:style>
  <w:style w:type="character" w:customStyle="1" w:styleId="WW8Num269z1">
    <w:name w:val="WW8Num269z1"/>
    <w:rPr>
      <w:b/>
    </w:rPr>
  </w:style>
  <w:style w:type="character" w:customStyle="1" w:styleId="WW8Num280z0">
    <w:name w:val="WW8Num280z0"/>
    <w:rPr>
      <w:rFonts w:ascii="Times New Roman" w:hAnsi="Times New Roman"/>
      <w:b/>
      <w:i w:val="0"/>
      <w:sz w:val="18"/>
    </w:rPr>
  </w:style>
  <w:style w:type="character" w:customStyle="1" w:styleId="WW8Num281z0">
    <w:name w:val="WW8Num281z0"/>
    <w:rPr>
      <w:b/>
    </w:rPr>
  </w:style>
  <w:style w:type="character" w:customStyle="1" w:styleId="WW8Num282z0">
    <w:name w:val="WW8Num282z0"/>
    <w:rPr>
      <w:b/>
    </w:rPr>
  </w:style>
  <w:style w:type="character" w:customStyle="1" w:styleId="WW8Num283z0">
    <w:name w:val="WW8Num283z0"/>
    <w:rPr>
      <w:b/>
      <w:i w:val="0"/>
    </w:rPr>
  </w:style>
  <w:style w:type="character" w:customStyle="1" w:styleId="WW8Num284z0">
    <w:name w:val="WW8Num284z0"/>
    <w:rPr>
      <w:rFonts w:ascii="Times New Roman" w:hAnsi="Times New Roman"/>
      <w:sz w:val="24"/>
    </w:rPr>
  </w:style>
  <w:style w:type="character" w:customStyle="1" w:styleId="WW8Num285z0">
    <w:name w:val="WW8Num285z0"/>
    <w:rPr>
      <w:b/>
    </w:rPr>
  </w:style>
  <w:style w:type="character" w:customStyle="1" w:styleId="WW8Num286z0">
    <w:name w:val="WW8Num286z0"/>
    <w:rPr>
      <w:b/>
    </w:rPr>
  </w:style>
  <w:style w:type="character" w:customStyle="1" w:styleId="WW8Num301z0">
    <w:name w:val="WW8Num301z0"/>
    <w:rPr>
      <w:b/>
    </w:rPr>
  </w:style>
  <w:style w:type="character" w:customStyle="1" w:styleId="WW8Num303z0">
    <w:name w:val="WW8Num303z0"/>
    <w:rPr>
      <w:rFonts w:ascii="Symbol" w:hAnsi="Symbol"/>
    </w:rPr>
  </w:style>
  <w:style w:type="character" w:customStyle="1" w:styleId="WW8Num309z0">
    <w:name w:val="WW8Num309z0"/>
    <w:rPr>
      <w:b/>
    </w:rPr>
  </w:style>
  <w:style w:type="character" w:customStyle="1" w:styleId="WW8Num309z1">
    <w:name w:val="WW8Num309z1"/>
    <w:rPr>
      <w:rFonts w:ascii="Courier New" w:hAnsi="Courier New"/>
    </w:rPr>
  </w:style>
  <w:style w:type="character" w:customStyle="1" w:styleId="WW8Num309z2">
    <w:name w:val="WW8Num309z2"/>
    <w:rPr>
      <w:rFonts w:ascii="Wingdings" w:hAnsi="Wingdings"/>
    </w:rPr>
  </w:style>
  <w:style w:type="character" w:customStyle="1" w:styleId="WW8Num309z3">
    <w:name w:val="WW8Num309z3"/>
    <w:rPr>
      <w:rFonts w:ascii="Symbol" w:hAnsi="Symbol"/>
    </w:rPr>
  </w:style>
  <w:style w:type="character" w:customStyle="1" w:styleId="WW8Num313z0">
    <w:name w:val="WW8Num313z0"/>
    <w:rPr>
      <w:b/>
    </w:rPr>
  </w:style>
  <w:style w:type="character" w:customStyle="1" w:styleId="WW8Num317z0">
    <w:name w:val="WW8Num317z0"/>
    <w:rPr>
      <w:b/>
    </w:rPr>
  </w:style>
  <w:style w:type="character" w:customStyle="1" w:styleId="WW8Num320z0">
    <w:name w:val="WW8Num320z0"/>
    <w:rPr>
      <w:b/>
      <w:i w:val="0"/>
    </w:rPr>
  </w:style>
  <w:style w:type="character" w:customStyle="1" w:styleId="WW8Num320z1">
    <w:name w:val="WW8Num320z1"/>
    <w:rPr>
      <w:rFonts w:ascii="Times New Roman" w:hAnsi="Times New Roman"/>
      <w:b/>
      <w:i w:val="0"/>
      <w:sz w:val="22"/>
    </w:rPr>
  </w:style>
  <w:style w:type="character" w:customStyle="1" w:styleId="WW8Num321z0">
    <w:name w:val="WW8Num321z0"/>
    <w:rPr>
      <w:b/>
      <w:i w:val="0"/>
    </w:rPr>
  </w:style>
  <w:style w:type="character" w:customStyle="1" w:styleId="WW8Num321z1">
    <w:name w:val="WW8Num321z1"/>
    <w:rPr>
      <w:rFonts w:ascii="Times New Roman" w:hAnsi="Times New Roman"/>
      <w:b/>
      <w:i w:val="0"/>
      <w:sz w:val="22"/>
    </w:rPr>
  </w:style>
  <w:style w:type="character" w:customStyle="1" w:styleId="WW8Num324z0">
    <w:name w:val="WW8Num324z0"/>
    <w:rPr>
      <w:rFonts w:ascii="Times New Roman" w:hAnsi="Times New Roman"/>
      <w:b/>
      <w:i w:val="0"/>
      <w:sz w:val="18"/>
    </w:rPr>
  </w:style>
  <w:style w:type="character" w:customStyle="1" w:styleId="WW8Num325z0">
    <w:name w:val="WW8Num325z0"/>
    <w:rPr>
      <w:rFonts w:ascii="Symbol" w:hAnsi="Symbol"/>
    </w:rPr>
  </w:style>
  <w:style w:type="character" w:customStyle="1" w:styleId="WW8Num325z1">
    <w:name w:val="WW8Num325z1"/>
    <w:rPr>
      <w:rFonts w:ascii="Courier New" w:hAnsi="Courier New"/>
    </w:rPr>
  </w:style>
  <w:style w:type="character" w:customStyle="1" w:styleId="WW8Num325z2">
    <w:name w:val="WW8Num325z2"/>
    <w:rPr>
      <w:rFonts w:ascii="Wingdings" w:hAnsi="Wingdings"/>
    </w:rPr>
  </w:style>
  <w:style w:type="character" w:customStyle="1" w:styleId="WW8Num326z0">
    <w:name w:val="WW8Num326z0"/>
    <w:rPr>
      <w:rFonts w:ascii="Times New Roman" w:hAnsi="Times New Roman"/>
      <w:b/>
      <w:i w:val="0"/>
      <w:sz w:val="24"/>
      <w:u w:val="none"/>
    </w:rPr>
  </w:style>
  <w:style w:type="character" w:customStyle="1" w:styleId="WW8Num327z2">
    <w:name w:val="WW8Num327z2"/>
    <w:rPr>
      <w:rFonts w:ascii="Times New Roman" w:eastAsia="Times New Roman" w:hAnsi="Times New Roman" w:cs="Times New Roman"/>
    </w:rPr>
  </w:style>
  <w:style w:type="character" w:customStyle="1" w:styleId="WW8Num328z0">
    <w:name w:val="WW8Num328z0"/>
    <w:rPr>
      <w:b/>
    </w:rPr>
  </w:style>
  <w:style w:type="character" w:customStyle="1" w:styleId="WW8Num334z0">
    <w:name w:val="WW8Num334z0"/>
    <w:rPr>
      <w:b/>
    </w:rPr>
  </w:style>
  <w:style w:type="character" w:customStyle="1" w:styleId="WW8Num336z0">
    <w:name w:val="WW8Num336z0"/>
    <w:rPr>
      <w:b/>
    </w:rPr>
  </w:style>
  <w:style w:type="character" w:customStyle="1" w:styleId="WW8Num337z0">
    <w:name w:val="WW8Num337z0"/>
    <w:rPr>
      <w:b/>
    </w:rPr>
  </w:style>
  <w:style w:type="character" w:customStyle="1" w:styleId="WW8Num339z0">
    <w:name w:val="WW8Num339z0"/>
    <w:rPr>
      <w:rFonts w:ascii="Symbol" w:hAnsi="Symbol"/>
    </w:rPr>
  </w:style>
  <w:style w:type="character" w:customStyle="1" w:styleId="WW8Num344z0">
    <w:name w:val="WW8Num344z0"/>
    <w:rPr>
      <w:rFonts w:ascii="Wingdings" w:hAnsi="Wingdings"/>
    </w:rPr>
  </w:style>
  <w:style w:type="character" w:customStyle="1" w:styleId="WW8Num344z1">
    <w:name w:val="WW8Num344z1"/>
    <w:rPr>
      <w:rFonts w:ascii="Courier New" w:hAnsi="Courier New"/>
    </w:rPr>
  </w:style>
  <w:style w:type="character" w:customStyle="1" w:styleId="WW8Num344z3">
    <w:name w:val="WW8Num344z3"/>
    <w:rPr>
      <w:rFonts w:ascii="Symbol" w:hAnsi="Symbol"/>
    </w:rPr>
  </w:style>
  <w:style w:type="character" w:customStyle="1" w:styleId="WW8Num346z6">
    <w:name w:val="WW8Num346z6"/>
    <w:rPr>
      <w:rFonts w:ascii="Arial" w:hAnsi="Arial"/>
      <w:b/>
      <w:i w:val="0"/>
      <w:caps/>
      <w:sz w:val="24"/>
    </w:rPr>
  </w:style>
  <w:style w:type="character" w:customStyle="1" w:styleId="WW8Num350z0">
    <w:name w:val="WW8Num350z0"/>
    <w:rPr>
      <w:rFonts w:ascii="Times New Roman" w:hAnsi="Times New Roman"/>
      <w:b/>
      <w:i w:val="0"/>
      <w:sz w:val="18"/>
    </w:rPr>
  </w:style>
  <w:style w:type="character" w:customStyle="1" w:styleId="WW8Num350z1">
    <w:name w:val="WW8Num350z1"/>
    <w:rPr>
      <w:b/>
    </w:rPr>
  </w:style>
  <w:style w:type="character" w:customStyle="1" w:styleId="WW8Num352z0">
    <w:name w:val="WW8Num352z0"/>
    <w:rPr>
      <w:rFonts w:ascii="Symbol" w:hAnsi="Symbol"/>
    </w:rPr>
  </w:style>
  <w:style w:type="character" w:customStyle="1" w:styleId="WW8Num354z0">
    <w:name w:val="WW8Num354z0"/>
    <w:rPr>
      <w:b/>
    </w:rPr>
  </w:style>
  <w:style w:type="character" w:customStyle="1" w:styleId="WW8Num356z0">
    <w:name w:val="WW8Num356z0"/>
    <w:rPr>
      <w:b/>
      <w:i w:val="0"/>
    </w:rPr>
  </w:style>
  <w:style w:type="character" w:customStyle="1" w:styleId="WW8Num356z1">
    <w:name w:val="WW8Num356z1"/>
    <w:rPr>
      <w:rFonts w:ascii="Times New Roman" w:hAnsi="Times New Roman"/>
      <w:b/>
      <w:i w:val="0"/>
      <w:sz w:val="22"/>
    </w:rPr>
  </w:style>
  <w:style w:type="character" w:customStyle="1" w:styleId="WW8Num358z0">
    <w:name w:val="WW8Num358z0"/>
    <w:rPr>
      <w:b w:val="0"/>
    </w:rPr>
  </w:style>
  <w:style w:type="character" w:customStyle="1" w:styleId="WW8Num362z0">
    <w:name w:val="WW8Num362z0"/>
    <w:rPr>
      <w:rFonts w:ascii="Times New Roman" w:hAnsi="Times New Roman"/>
      <w:b/>
      <w:i w:val="0"/>
      <w:sz w:val="22"/>
    </w:rPr>
  </w:style>
  <w:style w:type="character" w:customStyle="1" w:styleId="WW8Num363z0">
    <w:name w:val="WW8Num363z0"/>
    <w:rPr>
      <w:b/>
    </w:rPr>
  </w:style>
  <w:style w:type="character" w:customStyle="1" w:styleId="WW8Num365z0">
    <w:name w:val="WW8Num365z0"/>
    <w:rPr>
      <w:rFonts w:ascii="Symbol" w:hAnsi="Symbol"/>
    </w:rPr>
  </w:style>
  <w:style w:type="character" w:customStyle="1" w:styleId="WW8Num366z0">
    <w:name w:val="WW8Num366z0"/>
    <w:rPr>
      <w:b/>
    </w:rPr>
  </w:style>
  <w:style w:type="character" w:customStyle="1" w:styleId="WW8Num368z0">
    <w:name w:val="WW8Num368z0"/>
    <w:rPr>
      <w:b/>
    </w:rPr>
  </w:style>
  <w:style w:type="character" w:customStyle="1" w:styleId="WW8Num370z0">
    <w:name w:val="WW8Num370z0"/>
    <w:rPr>
      <w:b/>
      <w:i w:val="0"/>
    </w:rPr>
  </w:style>
  <w:style w:type="character" w:customStyle="1" w:styleId="WW8Num375z0">
    <w:name w:val="WW8Num375z0"/>
    <w:rPr>
      <w:rFonts w:ascii="Times New Roman" w:hAnsi="Times New Roman"/>
      <w:b w:val="0"/>
      <w:i w:val="0"/>
      <w:sz w:val="24"/>
      <w:u w:val="none"/>
    </w:rPr>
  </w:style>
  <w:style w:type="character" w:customStyle="1" w:styleId="WW8Num376z0">
    <w:name w:val="WW8Num376z0"/>
    <w:rPr>
      <w:rFonts w:ascii="Symbol" w:hAnsi="Symbol"/>
    </w:rPr>
  </w:style>
  <w:style w:type="character" w:customStyle="1" w:styleId="WW8Num378z0">
    <w:name w:val="WW8Num378z0"/>
    <w:rPr>
      <w:b/>
    </w:rPr>
  </w:style>
  <w:style w:type="character" w:customStyle="1" w:styleId="WW8Num380z0">
    <w:name w:val="WW8Num380z0"/>
    <w:rPr>
      <w:rFonts w:ascii="Times New Roman" w:hAnsi="Times New Roman"/>
    </w:rPr>
  </w:style>
  <w:style w:type="character" w:customStyle="1" w:styleId="WW8Num381z0">
    <w:name w:val="WW8Num381z0"/>
    <w:rPr>
      <w:rFonts w:ascii="Symbol" w:hAnsi="Symbol"/>
    </w:rPr>
  </w:style>
  <w:style w:type="character" w:customStyle="1" w:styleId="WW8Num383z0">
    <w:name w:val="WW8Num383z0"/>
    <w:rPr>
      <w:b/>
    </w:rPr>
  </w:style>
  <w:style w:type="character" w:customStyle="1" w:styleId="WW8Num387z0">
    <w:name w:val="WW8Num387z0"/>
    <w:rPr>
      <w:b/>
    </w:rPr>
  </w:style>
  <w:style w:type="character" w:customStyle="1" w:styleId="WW8Num388z0">
    <w:name w:val="WW8Num388z0"/>
    <w:rPr>
      <w:rFonts w:ascii="Times New Roman" w:hAnsi="Times New Roman"/>
      <w:b/>
      <w:i w:val="0"/>
      <w:sz w:val="18"/>
    </w:rPr>
  </w:style>
  <w:style w:type="character" w:customStyle="1" w:styleId="WW8Num389z0">
    <w:name w:val="WW8Num389z0"/>
    <w:rPr>
      <w:rFonts w:ascii="Times New Roman" w:hAnsi="Times New Roman"/>
    </w:rPr>
  </w:style>
  <w:style w:type="character" w:customStyle="1" w:styleId="WW8Num396z0">
    <w:name w:val="WW8Num396z0"/>
    <w:rPr>
      <w:rFonts w:ascii="Wingdings" w:hAnsi="Wingdings"/>
    </w:rPr>
  </w:style>
  <w:style w:type="character" w:customStyle="1" w:styleId="WW8Num397z0">
    <w:name w:val="WW8Num397z0"/>
    <w:rPr>
      <w:rFonts w:ascii="Times New Roman" w:hAnsi="Times New Roman"/>
      <w:b/>
      <w:i w:val="0"/>
      <w:sz w:val="22"/>
    </w:rPr>
  </w:style>
  <w:style w:type="character" w:customStyle="1" w:styleId="WW8Num398z0">
    <w:name w:val="WW8Num398z0"/>
    <w:rPr>
      <w:b/>
    </w:rPr>
  </w:style>
  <w:style w:type="character" w:customStyle="1" w:styleId="WW8Num399z0">
    <w:name w:val="WW8Num399z0"/>
    <w:rPr>
      <w:b w:val="0"/>
      <w:i w:val="0"/>
    </w:rPr>
  </w:style>
  <w:style w:type="character" w:customStyle="1" w:styleId="WW8Num400z0">
    <w:name w:val="WW8Num400z0"/>
    <w:rPr>
      <w:b/>
    </w:rPr>
  </w:style>
  <w:style w:type="character" w:customStyle="1" w:styleId="WW8Num403z0">
    <w:name w:val="WW8Num403z0"/>
    <w:rPr>
      <w:b w:val="0"/>
      <w:i w:val="0"/>
      <w:sz w:val="24"/>
    </w:rPr>
  </w:style>
  <w:style w:type="character" w:customStyle="1" w:styleId="WW8Num404z0">
    <w:name w:val="WW8Num404z0"/>
    <w:rPr>
      <w:rFonts w:ascii="Symbol" w:hAnsi="Symbol"/>
    </w:rPr>
  </w:style>
  <w:style w:type="character" w:customStyle="1" w:styleId="WW8Num407z0">
    <w:name w:val="WW8Num407z0"/>
    <w:rPr>
      <w:rFonts w:ascii="Times New Roman" w:hAnsi="Times New Roman"/>
    </w:rPr>
  </w:style>
  <w:style w:type="character" w:customStyle="1" w:styleId="WW8Num411z0">
    <w:name w:val="WW8Num411z0"/>
    <w:rPr>
      <w:rFonts w:ascii="Wingdings" w:hAnsi="Wingdings"/>
    </w:rPr>
  </w:style>
  <w:style w:type="character" w:customStyle="1" w:styleId="WW8Num411z1">
    <w:name w:val="WW8Num411z1"/>
    <w:rPr>
      <w:rFonts w:ascii="Courier New" w:hAnsi="Courier New"/>
    </w:rPr>
  </w:style>
  <w:style w:type="character" w:customStyle="1" w:styleId="WW8Num411z3">
    <w:name w:val="WW8Num411z3"/>
    <w:rPr>
      <w:rFonts w:ascii="Symbol" w:hAnsi="Symbol"/>
    </w:rPr>
  </w:style>
  <w:style w:type="character" w:customStyle="1" w:styleId="WW8Num412z0">
    <w:name w:val="WW8Num412z0"/>
    <w:rPr>
      <w:rFonts w:ascii="Times New Roman" w:eastAsia="Times New Roman" w:hAnsi="Times New Roman" w:cs="Times New Roman"/>
    </w:rPr>
  </w:style>
  <w:style w:type="character" w:customStyle="1" w:styleId="WW8Num412z1">
    <w:name w:val="WW8Num412z1"/>
    <w:rPr>
      <w:rFonts w:ascii="Courier New" w:hAnsi="Courier New"/>
    </w:rPr>
  </w:style>
  <w:style w:type="character" w:customStyle="1" w:styleId="WW8Num412z2">
    <w:name w:val="WW8Num412z2"/>
    <w:rPr>
      <w:rFonts w:ascii="Wingdings" w:hAnsi="Wingdings"/>
    </w:rPr>
  </w:style>
  <w:style w:type="character" w:customStyle="1" w:styleId="WW8Num412z3">
    <w:name w:val="WW8Num412z3"/>
    <w:rPr>
      <w:rFonts w:ascii="Symbol" w:hAnsi="Symbol"/>
    </w:rPr>
  </w:style>
  <w:style w:type="character" w:customStyle="1" w:styleId="WW8Num415z1">
    <w:name w:val="WW8Num415z1"/>
    <w:rPr>
      <w:b/>
    </w:rPr>
  </w:style>
  <w:style w:type="character" w:customStyle="1" w:styleId="WW8Num418z0">
    <w:name w:val="WW8Num418z0"/>
    <w:rPr>
      <w:b/>
    </w:rPr>
  </w:style>
  <w:style w:type="character" w:customStyle="1" w:styleId="WW8Num420z0">
    <w:name w:val="WW8Num420z0"/>
    <w:rPr>
      <w:rFonts w:ascii="Times New Roman" w:hAnsi="Times New Roman"/>
    </w:rPr>
  </w:style>
  <w:style w:type="character" w:customStyle="1" w:styleId="WW8Num422z0">
    <w:name w:val="WW8Num422z0"/>
    <w:rPr>
      <w:b/>
    </w:rPr>
  </w:style>
  <w:style w:type="character" w:customStyle="1" w:styleId="WW8Num423z0">
    <w:name w:val="WW8Num423z0"/>
    <w:rPr>
      <w:b/>
    </w:rPr>
  </w:style>
  <w:style w:type="character" w:customStyle="1" w:styleId="WW8Num424z0">
    <w:name w:val="WW8Num424z0"/>
    <w:rPr>
      <w:rFonts w:ascii="Wingdings" w:hAnsi="Wingdings"/>
    </w:rPr>
  </w:style>
  <w:style w:type="character" w:customStyle="1" w:styleId="WW8Num425z0">
    <w:name w:val="WW8Num425z0"/>
    <w:rPr>
      <w:rFonts w:ascii="Times New Roman" w:hAnsi="Times New Roman"/>
      <w:b/>
      <w:i w:val="0"/>
      <w:sz w:val="18"/>
    </w:rPr>
  </w:style>
  <w:style w:type="character" w:customStyle="1" w:styleId="WW8Num430z0">
    <w:name w:val="WW8Num430z0"/>
    <w:rPr>
      <w:rFonts w:ascii="Times New Roman" w:hAnsi="Times New Roman"/>
      <w:b/>
      <w:i w:val="0"/>
      <w:sz w:val="18"/>
    </w:rPr>
  </w:style>
  <w:style w:type="character" w:customStyle="1" w:styleId="WW8Num431z0">
    <w:name w:val="WW8Num431z0"/>
    <w:rPr>
      <w:rFonts w:ascii="Times New Roman" w:hAnsi="Times New Roman"/>
      <w:b/>
      <w:i w:val="0"/>
      <w:sz w:val="18"/>
    </w:rPr>
  </w:style>
  <w:style w:type="character" w:customStyle="1" w:styleId="WW8Num432z0">
    <w:name w:val="WW8Num432z0"/>
    <w:rPr>
      <w:rFonts w:ascii="Wingdings" w:hAnsi="Wingdings"/>
    </w:rPr>
  </w:style>
  <w:style w:type="character" w:customStyle="1" w:styleId="WW8Num434z0">
    <w:name w:val="WW8Num434z0"/>
    <w:rPr>
      <w:b/>
    </w:rPr>
  </w:style>
  <w:style w:type="character" w:customStyle="1" w:styleId="WW8Num435z0">
    <w:name w:val="WW8Num435z0"/>
    <w:rPr>
      <w:b/>
      <w:i w:val="0"/>
    </w:rPr>
  </w:style>
  <w:style w:type="character" w:customStyle="1" w:styleId="WW8Num438z0">
    <w:name w:val="WW8Num438z0"/>
    <w:rPr>
      <w:rFonts w:ascii="Times New Roman" w:eastAsia="Times New Roman" w:hAnsi="Times New Roman" w:cs="Times New Roman"/>
    </w:rPr>
  </w:style>
  <w:style w:type="character" w:customStyle="1" w:styleId="WW8Num438z1">
    <w:name w:val="WW8Num438z1"/>
    <w:rPr>
      <w:rFonts w:ascii="Courier New" w:hAnsi="Courier New"/>
    </w:rPr>
  </w:style>
  <w:style w:type="character" w:customStyle="1" w:styleId="WW8Num438z2">
    <w:name w:val="WW8Num438z2"/>
    <w:rPr>
      <w:rFonts w:ascii="Wingdings" w:hAnsi="Wingdings"/>
    </w:rPr>
  </w:style>
  <w:style w:type="character" w:customStyle="1" w:styleId="WW8Num438z3">
    <w:name w:val="WW8Num438z3"/>
    <w:rPr>
      <w:rFonts w:ascii="Symbol" w:hAnsi="Symbol"/>
    </w:rPr>
  </w:style>
  <w:style w:type="character" w:customStyle="1" w:styleId="WW8Num440z0">
    <w:name w:val="WW8Num440z0"/>
    <w:rPr>
      <w:rFonts w:ascii="Times New Roman" w:hAnsi="Times New Roman"/>
      <w:b/>
      <w:i w:val="0"/>
      <w:sz w:val="22"/>
    </w:rPr>
  </w:style>
  <w:style w:type="character" w:customStyle="1" w:styleId="WW8Num446z0">
    <w:name w:val="WW8Num446z0"/>
    <w:rPr>
      <w:b/>
    </w:rPr>
  </w:style>
  <w:style w:type="character" w:customStyle="1" w:styleId="WW8Num447z0">
    <w:name w:val="WW8Num447z0"/>
    <w:rPr>
      <w:b/>
    </w:rPr>
  </w:style>
  <w:style w:type="character" w:customStyle="1" w:styleId="WW8Num448z0">
    <w:name w:val="WW8Num448z0"/>
    <w:rPr>
      <w:b/>
    </w:rPr>
  </w:style>
  <w:style w:type="character" w:customStyle="1" w:styleId="WW8Num449z0">
    <w:name w:val="WW8Num449z0"/>
    <w:rPr>
      <w:b/>
    </w:rPr>
  </w:style>
  <w:style w:type="character" w:customStyle="1" w:styleId="WW8Num451z0">
    <w:name w:val="WW8Num451z0"/>
    <w:rPr>
      <w:rFonts w:ascii="Times New Roman" w:hAnsi="Times New Roman"/>
    </w:rPr>
  </w:style>
  <w:style w:type="character" w:customStyle="1" w:styleId="WW8Num455z0">
    <w:name w:val="WW8Num455z0"/>
    <w:rPr>
      <w:rFonts w:ascii="Times New Roman" w:hAnsi="Times New Roman"/>
      <w:b/>
      <w:i w:val="0"/>
      <w:sz w:val="22"/>
    </w:rPr>
  </w:style>
  <w:style w:type="character" w:customStyle="1" w:styleId="WW8Num456z0">
    <w:name w:val="WW8Num456z0"/>
    <w:rPr>
      <w:b/>
    </w:rPr>
  </w:style>
  <w:style w:type="character" w:customStyle="1" w:styleId="WW8Num460z0">
    <w:name w:val="WW8Num460z0"/>
    <w:rPr>
      <w:b/>
      <w:i w:val="0"/>
    </w:rPr>
  </w:style>
  <w:style w:type="character" w:customStyle="1" w:styleId="WW8Num463z0">
    <w:name w:val="WW8Num463z0"/>
    <w:rPr>
      <w:b/>
    </w:rPr>
  </w:style>
  <w:style w:type="character" w:customStyle="1" w:styleId="WW8Num464z0">
    <w:name w:val="WW8Num464z0"/>
    <w:rPr>
      <w:rFonts w:ascii="Times New Roman" w:hAnsi="Times New Roman"/>
      <w:b/>
      <w:i w:val="0"/>
      <w:sz w:val="18"/>
    </w:rPr>
  </w:style>
  <w:style w:type="character" w:customStyle="1" w:styleId="WW8Num466z0">
    <w:name w:val="WW8Num466z0"/>
    <w:rPr>
      <w:rFonts w:ascii="Times New Roman" w:eastAsia="Times New Roman" w:hAnsi="Times New Roman" w:cs="Times New Roman"/>
    </w:rPr>
  </w:style>
  <w:style w:type="character" w:customStyle="1" w:styleId="WW8Num466z1">
    <w:name w:val="WW8Num466z1"/>
    <w:rPr>
      <w:rFonts w:ascii="Courier New" w:hAnsi="Courier New"/>
    </w:rPr>
  </w:style>
  <w:style w:type="character" w:customStyle="1" w:styleId="WW8Num466z2">
    <w:name w:val="WW8Num466z2"/>
    <w:rPr>
      <w:rFonts w:ascii="Wingdings" w:hAnsi="Wingdings"/>
    </w:rPr>
  </w:style>
  <w:style w:type="character" w:customStyle="1" w:styleId="WW8Num466z3">
    <w:name w:val="WW8Num466z3"/>
    <w:rPr>
      <w:rFonts w:ascii="Symbol" w:hAnsi="Symbol"/>
    </w:rPr>
  </w:style>
  <w:style w:type="character" w:customStyle="1" w:styleId="WW8Num471z0">
    <w:name w:val="WW8Num471z0"/>
    <w:rPr>
      <w:rFonts w:ascii="Wingdings" w:hAnsi="Wingdings"/>
    </w:rPr>
  </w:style>
  <w:style w:type="character" w:customStyle="1" w:styleId="WW8Num471z1">
    <w:name w:val="WW8Num471z1"/>
    <w:rPr>
      <w:rFonts w:ascii="Courier New" w:hAnsi="Courier New"/>
    </w:rPr>
  </w:style>
  <w:style w:type="character" w:customStyle="1" w:styleId="WW8Num471z3">
    <w:name w:val="WW8Num471z3"/>
    <w:rPr>
      <w:rFonts w:ascii="Symbol" w:hAnsi="Symbol"/>
    </w:rPr>
  </w:style>
  <w:style w:type="character" w:customStyle="1" w:styleId="WW8Num475z1">
    <w:name w:val="WW8Num475z1"/>
    <w:rPr>
      <w:b/>
    </w:rPr>
  </w:style>
  <w:style w:type="character" w:customStyle="1" w:styleId="WW8Num476z0">
    <w:name w:val="WW8Num476z0"/>
    <w:rPr>
      <w:rFonts w:ascii="Times New Roman" w:hAnsi="Times New Roman"/>
      <w:b/>
      <w:i w:val="0"/>
      <w:sz w:val="18"/>
    </w:rPr>
  </w:style>
  <w:style w:type="character" w:customStyle="1" w:styleId="WW8Num479z0">
    <w:name w:val="WW8Num479z0"/>
    <w:rPr>
      <w:b/>
    </w:rPr>
  </w:style>
  <w:style w:type="character" w:customStyle="1" w:styleId="WW8Num483z0">
    <w:name w:val="WW8Num483z0"/>
    <w:rPr>
      <w:rFonts w:ascii="Symbol" w:hAnsi="Symbol"/>
    </w:rPr>
  </w:style>
  <w:style w:type="character" w:customStyle="1" w:styleId="WW8Num483z1">
    <w:name w:val="WW8Num483z1"/>
    <w:rPr>
      <w:rFonts w:ascii="Courier New" w:hAnsi="Courier New"/>
    </w:rPr>
  </w:style>
  <w:style w:type="character" w:customStyle="1" w:styleId="WW8Num483z2">
    <w:name w:val="WW8Num483z2"/>
    <w:rPr>
      <w:rFonts w:ascii="Wingdings" w:hAnsi="Wingdings"/>
    </w:rPr>
  </w:style>
  <w:style w:type="character" w:customStyle="1" w:styleId="WW8Num484z0">
    <w:name w:val="WW8Num484z0"/>
    <w:rPr>
      <w:b/>
    </w:rPr>
  </w:style>
  <w:style w:type="character" w:customStyle="1" w:styleId="WW8Num485z0">
    <w:name w:val="WW8Num485z0"/>
    <w:rPr>
      <w:b/>
    </w:rPr>
  </w:style>
  <w:style w:type="character" w:customStyle="1" w:styleId="WW8Num488z0">
    <w:name w:val="WW8Num488z0"/>
    <w:rPr>
      <w:b/>
    </w:rPr>
  </w:style>
  <w:style w:type="character" w:customStyle="1" w:styleId="WW8Num492z0">
    <w:name w:val="WW8Num492z0"/>
    <w:rPr>
      <w:rFonts w:ascii="Symbol" w:hAnsi="Symbol"/>
    </w:rPr>
  </w:style>
  <w:style w:type="character" w:customStyle="1" w:styleId="WW8Num493z0">
    <w:name w:val="WW8Num493z0"/>
    <w:rPr>
      <w:b/>
    </w:rPr>
  </w:style>
  <w:style w:type="character" w:customStyle="1" w:styleId="WW8Num494z0">
    <w:name w:val="WW8Num494z0"/>
    <w:rPr>
      <w:rFonts w:ascii="Symbol" w:hAnsi="Symbol"/>
    </w:rPr>
  </w:style>
  <w:style w:type="character" w:customStyle="1" w:styleId="WW8Num499z0">
    <w:name w:val="WW8Num499z0"/>
    <w:rPr>
      <w:b/>
    </w:rPr>
  </w:style>
  <w:style w:type="character" w:customStyle="1" w:styleId="WW8Num500z0">
    <w:name w:val="WW8Num500z0"/>
    <w:rPr>
      <w:b/>
    </w:rPr>
  </w:style>
  <w:style w:type="character" w:customStyle="1" w:styleId="WW8Num508z0">
    <w:name w:val="WW8Num508z0"/>
    <w:rPr>
      <w:rFonts w:ascii="Symbol" w:hAnsi="Symbol"/>
    </w:rPr>
  </w:style>
  <w:style w:type="character" w:customStyle="1" w:styleId="WW8Num510z0">
    <w:name w:val="WW8Num510z0"/>
    <w:rPr>
      <w:rFonts w:ascii="Symbol" w:hAnsi="Symbol"/>
    </w:rPr>
  </w:style>
  <w:style w:type="character" w:customStyle="1" w:styleId="WW8Num510z1">
    <w:name w:val="WW8Num510z1"/>
    <w:rPr>
      <w:rFonts w:ascii="Courier New" w:hAnsi="Courier New"/>
    </w:rPr>
  </w:style>
  <w:style w:type="character" w:customStyle="1" w:styleId="WW8Num510z2">
    <w:name w:val="WW8Num510z2"/>
    <w:rPr>
      <w:rFonts w:ascii="Wingdings" w:hAnsi="Wingdings"/>
    </w:rPr>
  </w:style>
  <w:style w:type="character" w:customStyle="1" w:styleId="WW8Num511z0">
    <w:name w:val="WW8Num511z0"/>
    <w:rPr>
      <w:b/>
    </w:rPr>
  </w:style>
  <w:style w:type="character" w:customStyle="1" w:styleId="WW8Num512z0">
    <w:name w:val="WW8Num512z0"/>
    <w:rPr>
      <w:b/>
    </w:rPr>
  </w:style>
  <w:style w:type="character" w:customStyle="1" w:styleId="WW8Num516z0">
    <w:name w:val="WW8Num516z0"/>
    <w:rPr>
      <w:b/>
    </w:rPr>
  </w:style>
  <w:style w:type="character" w:customStyle="1" w:styleId="WW8Num517z0">
    <w:name w:val="WW8Num517z0"/>
    <w:rPr>
      <w:b/>
    </w:rPr>
  </w:style>
  <w:style w:type="character" w:customStyle="1" w:styleId="WW8Num527z0">
    <w:name w:val="WW8Num527z0"/>
    <w:rPr>
      <w:b/>
    </w:rPr>
  </w:style>
  <w:style w:type="character" w:customStyle="1" w:styleId="WW8Num532z0">
    <w:name w:val="WW8Num532z0"/>
    <w:rPr>
      <w:b/>
    </w:rPr>
  </w:style>
  <w:style w:type="character" w:customStyle="1" w:styleId="WW8Num538z1">
    <w:name w:val="WW8Num538z1"/>
    <w:rPr>
      <w:b/>
    </w:rPr>
  </w:style>
  <w:style w:type="character" w:customStyle="1" w:styleId="WW8Num541z0">
    <w:name w:val="WW8Num541z0"/>
    <w:rPr>
      <w:rFonts w:ascii="Times New Roman" w:hAnsi="Times New Roman"/>
      <w:b/>
      <w:i w:val="0"/>
      <w:sz w:val="18"/>
    </w:rPr>
  </w:style>
  <w:style w:type="character" w:customStyle="1" w:styleId="WW8Num543z0">
    <w:name w:val="WW8Num543z0"/>
    <w:rPr>
      <w:rFonts w:ascii="Symbol" w:hAnsi="Symbol"/>
    </w:rPr>
  </w:style>
  <w:style w:type="character" w:customStyle="1" w:styleId="WW8Num546z0">
    <w:name w:val="WW8Num546z0"/>
    <w:rPr>
      <w:b/>
    </w:rPr>
  </w:style>
  <w:style w:type="character" w:customStyle="1" w:styleId="WW8Num548z0">
    <w:name w:val="WW8Num548z0"/>
    <w:rPr>
      <w:b/>
    </w:rPr>
  </w:style>
  <w:style w:type="character" w:customStyle="1" w:styleId="WW8Num549z0">
    <w:name w:val="WW8Num549z0"/>
    <w:rPr>
      <w:b/>
    </w:rPr>
  </w:style>
  <w:style w:type="character" w:customStyle="1" w:styleId="WW8Num550z0">
    <w:name w:val="WW8Num550z0"/>
    <w:rPr>
      <w:b/>
    </w:rPr>
  </w:style>
  <w:style w:type="character" w:customStyle="1" w:styleId="WW8Num551z0">
    <w:name w:val="WW8Num551z0"/>
    <w:rPr>
      <w:b/>
    </w:rPr>
  </w:style>
  <w:style w:type="character" w:customStyle="1" w:styleId="WW8Num552z0">
    <w:name w:val="WW8Num552z0"/>
    <w:rPr>
      <w:rFonts w:ascii="Wingdings" w:hAnsi="Wingdings"/>
    </w:rPr>
  </w:style>
  <w:style w:type="character" w:customStyle="1" w:styleId="WW8Num552z1">
    <w:name w:val="WW8Num552z1"/>
    <w:rPr>
      <w:rFonts w:ascii="Courier New" w:hAnsi="Courier New"/>
    </w:rPr>
  </w:style>
  <w:style w:type="character" w:customStyle="1" w:styleId="WW8Num552z3">
    <w:name w:val="WW8Num552z3"/>
    <w:rPr>
      <w:rFonts w:ascii="Symbol" w:hAnsi="Symbol"/>
    </w:rPr>
  </w:style>
  <w:style w:type="character" w:customStyle="1" w:styleId="WW8Num555z0">
    <w:name w:val="WW8Num555z0"/>
    <w:rPr>
      <w:b/>
    </w:rPr>
  </w:style>
  <w:style w:type="character" w:customStyle="1" w:styleId="WW8Num556z0">
    <w:name w:val="WW8Num556z0"/>
    <w:rPr>
      <w:b/>
    </w:rPr>
  </w:style>
  <w:style w:type="character" w:customStyle="1" w:styleId="WW8Num560z0">
    <w:name w:val="WW8Num560z0"/>
    <w:rPr>
      <w:b/>
    </w:rPr>
  </w:style>
  <w:style w:type="character" w:customStyle="1" w:styleId="WW8Num561z0">
    <w:name w:val="WW8Num561z0"/>
    <w:rPr>
      <w:b/>
    </w:rPr>
  </w:style>
  <w:style w:type="character" w:customStyle="1" w:styleId="WW8Num564z0">
    <w:name w:val="WW8Num564z0"/>
    <w:rPr>
      <w:b/>
    </w:rPr>
  </w:style>
  <w:style w:type="character" w:customStyle="1" w:styleId="WW8Num574z0">
    <w:name w:val="WW8Num574z0"/>
    <w:rPr>
      <w:b/>
    </w:rPr>
  </w:style>
  <w:style w:type="character" w:customStyle="1" w:styleId="WW8Num575z0">
    <w:name w:val="WW8Num575z0"/>
    <w:rPr>
      <w:rFonts w:ascii="Wingdings" w:hAnsi="Wingdings"/>
    </w:rPr>
  </w:style>
  <w:style w:type="character" w:customStyle="1" w:styleId="WW8Num575z1">
    <w:name w:val="WW8Num575z1"/>
    <w:rPr>
      <w:rFonts w:ascii="Courier New" w:hAnsi="Courier New"/>
    </w:rPr>
  </w:style>
  <w:style w:type="character" w:customStyle="1" w:styleId="WW8Num575z3">
    <w:name w:val="WW8Num575z3"/>
    <w:rPr>
      <w:rFonts w:ascii="Symbol" w:hAnsi="Symbol"/>
    </w:rPr>
  </w:style>
  <w:style w:type="character" w:customStyle="1" w:styleId="WW8Num577z0">
    <w:name w:val="WW8Num577z0"/>
    <w:rPr>
      <w:b/>
    </w:rPr>
  </w:style>
  <w:style w:type="character" w:customStyle="1" w:styleId="WW8Num583z0">
    <w:name w:val="WW8Num583z0"/>
    <w:rPr>
      <w:b/>
    </w:rPr>
  </w:style>
  <w:style w:type="character" w:customStyle="1" w:styleId="WW8Num591z0">
    <w:name w:val="WW8Num591z0"/>
    <w:rPr>
      <w:rFonts w:ascii="Times New Roman" w:hAnsi="Times New Roman"/>
      <w:b/>
      <w:i w:val="0"/>
      <w:sz w:val="22"/>
    </w:rPr>
  </w:style>
  <w:style w:type="character" w:customStyle="1" w:styleId="WW8Num594z0">
    <w:name w:val="WW8Num594z0"/>
    <w:rPr>
      <w:b/>
    </w:rPr>
  </w:style>
  <w:style w:type="character" w:customStyle="1" w:styleId="WW8Num595z0">
    <w:name w:val="WW8Num595z0"/>
    <w:rPr>
      <w:rFonts w:ascii="Symbol" w:hAnsi="Symbol"/>
    </w:rPr>
  </w:style>
  <w:style w:type="character" w:customStyle="1" w:styleId="WW8Num595z1">
    <w:name w:val="WW8Num595z1"/>
    <w:rPr>
      <w:rFonts w:ascii="Courier New" w:hAnsi="Courier New"/>
    </w:rPr>
  </w:style>
  <w:style w:type="character" w:customStyle="1" w:styleId="WW8Num595z2">
    <w:name w:val="WW8Num595z2"/>
    <w:rPr>
      <w:rFonts w:ascii="Wingdings" w:hAnsi="Wingdings"/>
    </w:rPr>
  </w:style>
  <w:style w:type="character" w:customStyle="1" w:styleId="WW8Num596z0">
    <w:name w:val="WW8Num596z0"/>
    <w:rPr>
      <w:rFonts w:ascii="Times New Roman" w:eastAsia="Times New Roman" w:hAnsi="Times New Roman" w:cs="Times New Roman"/>
    </w:rPr>
  </w:style>
  <w:style w:type="character" w:customStyle="1" w:styleId="WW8Num596z1">
    <w:name w:val="WW8Num596z1"/>
    <w:rPr>
      <w:rFonts w:ascii="Courier New" w:hAnsi="Courier New"/>
    </w:rPr>
  </w:style>
  <w:style w:type="character" w:customStyle="1" w:styleId="WW8Num596z2">
    <w:name w:val="WW8Num596z2"/>
    <w:rPr>
      <w:rFonts w:ascii="Wingdings" w:hAnsi="Wingdings"/>
    </w:rPr>
  </w:style>
  <w:style w:type="character" w:customStyle="1" w:styleId="WW8Num596z3">
    <w:name w:val="WW8Num596z3"/>
    <w:rPr>
      <w:rFonts w:ascii="Symbol" w:hAnsi="Symbol"/>
    </w:rPr>
  </w:style>
  <w:style w:type="character" w:customStyle="1" w:styleId="WW8Num600z0">
    <w:name w:val="WW8Num600z0"/>
    <w:rPr>
      <w:b/>
    </w:rPr>
  </w:style>
  <w:style w:type="character" w:customStyle="1" w:styleId="WW8Num607z0">
    <w:name w:val="WW8Num607z0"/>
    <w:rPr>
      <w:rFonts w:ascii="Times New Roman" w:hAnsi="Times New Roman"/>
      <w:b/>
      <w:i w:val="0"/>
      <w:sz w:val="18"/>
    </w:rPr>
  </w:style>
  <w:style w:type="character" w:customStyle="1" w:styleId="WW8Num610z0">
    <w:name w:val="WW8Num610z0"/>
    <w:rPr>
      <w:rFonts w:ascii="Times New Roman" w:hAnsi="Times New Roman"/>
      <w:b/>
      <w:i w:val="0"/>
      <w:sz w:val="18"/>
    </w:rPr>
  </w:style>
  <w:style w:type="character" w:customStyle="1" w:styleId="WW8Num611z0">
    <w:name w:val="WW8Num611z0"/>
    <w:rPr>
      <w:b/>
      <w:i w:val="0"/>
    </w:rPr>
  </w:style>
  <w:style w:type="character" w:customStyle="1" w:styleId="WW8Num615z0">
    <w:name w:val="WW8Num615z0"/>
    <w:rPr>
      <w:b w:val="0"/>
    </w:rPr>
  </w:style>
  <w:style w:type="character" w:customStyle="1" w:styleId="WW8Num621z0">
    <w:name w:val="WW8Num621z0"/>
    <w:rPr>
      <w:b/>
    </w:rPr>
  </w:style>
  <w:style w:type="character" w:customStyle="1" w:styleId="WW8Num622z0">
    <w:name w:val="WW8Num622z0"/>
    <w:rPr>
      <w:b/>
    </w:rPr>
  </w:style>
  <w:style w:type="character" w:customStyle="1" w:styleId="WW8Num625z0">
    <w:name w:val="WW8Num625z0"/>
    <w:rPr>
      <w:rFonts w:ascii="Times New Roman" w:hAnsi="Times New Roman"/>
      <w:b/>
      <w:i w:val="0"/>
      <w:sz w:val="18"/>
    </w:rPr>
  </w:style>
  <w:style w:type="character" w:customStyle="1" w:styleId="WW8Num627z0">
    <w:name w:val="WW8Num627z0"/>
    <w:rPr>
      <w:rFonts w:ascii="Symbol" w:hAnsi="Symbol"/>
    </w:rPr>
  </w:style>
  <w:style w:type="character" w:customStyle="1" w:styleId="WW8Num628z0">
    <w:name w:val="WW8Num628z0"/>
    <w:rPr>
      <w:rFonts w:ascii="Wingdings" w:hAnsi="Wingdings"/>
    </w:rPr>
  </w:style>
  <w:style w:type="character" w:customStyle="1" w:styleId="WW8Num631z0">
    <w:name w:val="WW8Num631z0"/>
    <w:rPr>
      <w:b/>
    </w:rPr>
  </w:style>
  <w:style w:type="character" w:customStyle="1" w:styleId="WW8Num632z0">
    <w:name w:val="WW8Num632z0"/>
    <w:rPr>
      <w:b/>
    </w:rPr>
  </w:style>
  <w:style w:type="character" w:customStyle="1" w:styleId="WW8Num634z0">
    <w:name w:val="WW8Num634z0"/>
    <w:rPr>
      <w:b/>
    </w:rPr>
  </w:style>
  <w:style w:type="character" w:customStyle="1" w:styleId="WW8Num636z0">
    <w:name w:val="WW8Num636z0"/>
    <w:rPr>
      <w:b w:val="0"/>
    </w:rPr>
  </w:style>
  <w:style w:type="character" w:customStyle="1" w:styleId="WW8Num638z0">
    <w:name w:val="WW8Num638z0"/>
    <w:rPr>
      <w:b/>
    </w:rPr>
  </w:style>
  <w:style w:type="character" w:customStyle="1" w:styleId="WW8Num641z0">
    <w:name w:val="WW8Num641z0"/>
    <w:rPr>
      <w:b/>
    </w:rPr>
  </w:style>
  <w:style w:type="character" w:customStyle="1" w:styleId="WW8Num642z0">
    <w:name w:val="WW8Num642z0"/>
    <w:rPr>
      <w:b/>
    </w:rPr>
  </w:style>
  <w:style w:type="character" w:customStyle="1" w:styleId="WW8Num643z0">
    <w:name w:val="WW8Num643z0"/>
    <w:rPr>
      <w:rFonts w:ascii="Times New Roman" w:hAnsi="Times New Roman"/>
      <w:b/>
      <w:i w:val="0"/>
      <w:sz w:val="22"/>
    </w:rPr>
  </w:style>
  <w:style w:type="character" w:customStyle="1" w:styleId="WW8Num644z0">
    <w:name w:val="WW8Num644z0"/>
    <w:rPr>
      <w:rFonts w:ascii="Symbol" w:hAnsi="Symbol"/>
    </w:rPr>
  </w:style>
  <w:style w:type="character" w:customStyle="1" w:styleId="WW8Num645z0">
    <w:name w:val="WW8Num645z0"/>
    <w:rPr>
      <w:b/>
    </w:rPr>
  </w:style>
  <w:style w:type="character" w:customStyle="1" w:styleId="WW8Num647z0">
    <w:name w:val="WW8Num647z0"/>
    <w:rPr>
      <w:b/>
    </w:rPr>
  </w:style>
  <w:style w:type="character" w:customStyle="1" w:styleId="WW8Num649z0">
    <w:name w:val="WW8Num649z0"/>
    <w:rPr>
      <w:b/>
      <w:sz w:val="20"/>
    </w:rPr>
  </w:style>
  <w:style w:type="character" w:customStyle="1" w:styleId="WW8Num650z0">
    <w:name w:val="WW8Num650z0"/>
    <w:rPr>
      <w:b/>
    </w:rPr>
  </w:style>
  <w:style w:type="character" w:customStyle="1" w:styleId="WW8Num652z0">
    <w:name w:val="WW8Num652z0"/>
    <w:rPr>
      <w:rFonts w:ascii="Times New Roman" w:hAnsi="Times New Roman"/>
      <w:b/>
      <w:i w:val="0"/>
      <w:sz w:val="18"/>
    </w:rPr>
  </w:style>
  <w:style w:type="character" w:customStyle="1" w:styleId="WW8Num653z0">
    <w:name w:val="WW8Num653z0"/>
    <w:rPr>
      <w:rFonts w:ascii="Times New Roman" w:hAnsi="Times New Roman"/>
      <w:b/>
      <w:i w:val="0"/>
      <w:sz w:val="24"/>
      <w:u w:val="none"/>
    </w:rPr>
  </w:style>
  <w:style w:type="character" w:customStyle="1" w:styleId="WW8Num655z0">
    <w:name w:val="WW8Num655z0"/>
    <w:rPr>
      <w:b/>
    </w:rPr>
  </w:style>
  <w:style w:type="character" w:customStyle="1" w:styleId="WW8Num657z0">
    <w:name w:val="WW8Num657z0"/>
    <w:rPr>
      <w:rFonts w:ascii="Times New Roman" w:hAnsi="Times New Roman"/>
      <w:b/>
      <w:i w:val="0"/>
      <w:sz w:val="24"/>
      <w:u w:val="none"/>
    </w:rPr>
  </w:style>
  <w:style w:type="character" w:customStyle="1" w:styleId="WW8Num658z0">
    <w:name w:val="WW8Num658z0"/>
    <w:rPr>
      <w:rFonts w:ascii="Symbol" w:hAnsi="Symbol"/>
    </w:rPr>
  </w:style>
  <w:style w:type="character" w:customStyle="1" w:styleId="WW8Num659z0">
    <w:name w:val="WW8Num659z0"/>
    <w:rPr>
      <w:b/>
    </w:rPr>
  </w:style>
  <w:style w:type="character" w:customStyle="1" w:styleId="WW8Num660z0">
    <w:name w:val="WW8Num660z0"/>
    <w:rPr>
      <w:rFonts w:ascii="Wingdings" w:hAnsi="Wingdings"/>
    </w:rPr>
  </w:style>
  <w:style w:type="character" w:customStyle="1" w:styleId="WW8Num660z1">
    <w:name w:val="WW8Num660z1"/>
    <w:rPr>
      <w:rFonts w:ascii="Courier New" w:hAnsi="Courier New"/>
    </w:rPr>
  </w:style>
  <w:style w:type="character" w:customStyle="1" w:styleId="WW8Num660z3">
    <w:name w:val="WW8Num660z3"/>
    <w:rPr>
      <w:rFonts w:ascii="Symbol" w:hAnsi="Symbol"/>
    </w:rPr>
  </w:style>
  <w:style w:type="character" w:customStyle="1" w:styleId="WW8Num663z0">
    <w:name w:val="WW8Num663z0"/>
    <w:rPr>
      <w:rFonts w:ascii="Symbol" w:hAnsi="Symbol"/>
    </w:rPr>
  </w:style>
  <w:style w:type="character" w:customStyle="1" w:styleId="WW8Num663z1">
    <w:name w:val="WW8Num663z1"/>
    <w:rPr>
      <w:rFonts w:ascii="Courier New" w:hAnsi="Courier New"/>
    </w:rPr>
  </w:style>
  <w:style w:type="character" w:customStyle="1" w:styleId="WW8Num663z2">
    <w:name w:val="WW8Num663z2"/>
    <w:rPr>
      <w:rFonts w:ascii="Wingdings" w:hAnsi="Wingdings"/>
    </w:rPr>
  </w:style>
  <w:style w:type="character" w:customStyle="1" w:styleId="WW8Num667z0">
    <w:name w:val="WW8Num667z0"/>
    <w:rPr>
      <w:b/>
    </w:rPr>
  </w:style>
  <w:style w:type="character" w:customStyle="1" w:styleId="WW8Num669z0">
    <w:name w:val="WW8Num669z0"/>
    <w:rPr>
      <w:rFonts w:ascii="Symbol" w:hAnsi="Symbol"/>
    </w:rPr>
  </w:style>
  <w:style w:type="character" w:customStyle="1" w:styleId="WW8Num670z0">
    <w:name w:val="WW8Num670z0"/>
    <w:rPr>
      <w:b/>
    </w:rPr>
  </w:style>
  <w:style w:type="character" w:customStyle="1" w:styleId="WW8Num671z0">
    <w:name w:val="WW8Num671z0"/>
    <w:rPr>
      <w:i w:val="0"/>
    </w:rPr>
  </w:style>
  <w:style w:type="character" w:customStyle="1" w:styleId="WW8Num672z0">
    <w:name w:val="WW8Num672z0"/>
    <w:rPr>
      <w:rFonts w:ascii="Wingdings" w:hAnsi="Wingdings"/>
    </w:rPr>
  </w:style>
  <w:style w:type="character" w:customStyle="1" w:styleId="WW8Num674z0">
    <w:name w:val="WW8Num674z0"/>
    <w:rPr>
      <w:rFonts w:ascii="Times New Roman" w:hAnsi="Times New Roman"/>
      <w:b/>
      <w:i w:val="0"/>
      <w:sz w:val="18"/>
    </w:rPr>
  </w:style>
  <w:style w:type="character" w:customStyle="1" w:styleId="WW8Num675z0">
    <w:name w:val="WW8Num675z0"/>
    <w:rPr>
      <w:rFonts w:ascii="Times New Roman" w:hAnsi="Times New Roman"/>
      <w:b/>
      <w:i w:val="0"/>
      <w:sz w:val="22"/>
    </w:rPr>
  </w:style>
  <w:style w:type="character" w:customStyle="1" w:styleId="WW8Num677z0">
    <w:name w:val="WW8Num677z0"/>
    <w:rPr>
      <w:b/>
    </w:rPr>
  </w:style>
  <w:style w:type="character" w:customStyle="1" w:styleId="WW8Num679z0">
    <w:name w:val="WW8Num679z0"/>
    <w:rPr>
      <w:rFonts w:ascii="Symbol" w:hAnsi="Symbol"/>
    </w:rPr>
  </w:style>
  <w:style w:type="character" w:customStyle="1" w:styleId="WW8Num681z0">
    <w:name w:val="WW8Num681z0"/>
    <w:rPr>
      <w:b/>
      <w:sz w:val="22"/>
    </w:rPr>
  </w:style>
  <w:style w:type="character" w:customStyle="1" w:styleId="WW8Num683z0">
    <w:name w:val="WW8Num683z0"/>
    <w:rPr>
      <w:rFonts w:ascii="Wingdings" w:hAnsi="Wingdings"/>
    </w:rPr>
  </w:style>
  <w:style w:type="character" w:customStyle="1" w:styleId="WW8Num687z0">
    <w:name w:val="WW8Num687z0"/>
    <w:rPr>
      <w:b/>
    </w:rPr>
  </w:style>
  <w:style w:type="character" w:customStyle="1" w:styleId="WW8Num689z0">
    <w:name w:val="WW8Num689z0"/>
    <w:rPr>
      <w:b/>
    </w:rPr>
  </w:style>
  <w:style w:type="character" w:customStyle="1" w:styleId="WW8Num690z0">
    <w:name w:val="WW8Num690z0"/>
    <w:rPr>
      <w:b/>
      <w:u w:val="none"/>
    </w:rPr>
  </w:style>
  <w:style w:type="character" w:customStyle="1" w:styleId="WW8Num691z0">
    <w:name w:val="WW8Num691z0"/>
    <w:rPr>
      <w:b/>
    </w:rPr>
  </w:style>
  <w:style w:type="character" w:customStyle="1" w:styleId="WW8Num693z0">
    <w:name w:val="WW8Num693z0"/>
    <w:rPr>
      <w:b/>
    </w:rPr>
  </w:style>
  <w:style w:type="character" w:customStyle="1" w:styleId="WW8Num695z0">
    <w:name w:val="WW8Num695z0"/>
    <w:rPr>
      <w:b/>
    </w:rPr>
  </w:style>
  <w:style w:type="character" w:customStyle="1" w:styleId="WW8Num699z0">
    <w:name w:val="WW8Num699z0"/>
    <w:rPr>
      <w:rFonts w:ascii="Symbol" w:hAnsi="Symbol"/>
    </w:rPr>
  </w:style>
  <w:style w:type="character" w:customStyle="1" w:styleId="WW8Num701z0">
    <w:name w:val="WW8Num701z0"/>
    <w:rPr>
      <w:b/>
    </w:rPr>
  </w:style>
  <w:style w:type="character" w:customStyle="1" w:styleId="WW8Num702z0">
    <w:name w:val="WW8Num702z0"/>
    <w:rPr>
      <w:rFonts w:ascii="Symbol" w:hAnsi="Symbol"/>
    </w:rPr>
  </w:style>
  <w:style w:type="character" w:customStyle="1" w:styleId="WW8Num703z0">
    <w:name w:val="WW8Num703z0"/>
    <w:rPr>
      <w:b/>
    </w:rPr>
  </w:style>
  <w:style w:type="character" w:customStyle="1" w:styleId="WW8Num704z0">
    <w:name w:val="WW8Num704z0"/>
    <w:rPr>
      <w:rFonts w:ascii="Symbol" w:hAnsi="Symbol"/>
    </w:rPr>
  </w:style>
  <w:style w:type="character" w:customStyle="1" w:styleId="WW8Num705z0">
    <w:name w:val="WW8Num705z0"/>
    <w:rPr>
      <w:rFonts w:ascii="Symbol" w:hAnsi="Symbol"/>
    </w:rPr>
  </w:style>
  <w:style w:type="character" w:customStyle="1" w:styleId="WW8Num705z2">
    <w:name w:val="WW8Num705z2"/>
    <w:rPr>
      <w:rFonts w:ascii="Times New Roman" w:eastAsia="Times New Roman" w:hAnsi="Times New Roman" w:cs="Times New Roman"/>
    </w:rPr>
  </w:style>
  <w:style w:type="character" w:customStyle="1" w:styleId="WW8Num705z4">
    <w:name w:val="WW8Num705z4"/>
    <w:rPr>
      <w:rFonts w:ascii="Courier New" w:hAnsi="Courier New"/>
    </w:rPr>
  </w:style>
  <w:style w:type="character" w:customStyle="1" w:styleId="WW8Num705z5">
    <w:name w:val="WW8Num705z5"/>
    <w:rPr>
      <w:rFonts w:ascii="Wingdings" w:hAnsi="Wingdings"/>
    </w:rPr>
  </w:style>
  <w:style w:type="character" w:customStyle="1" w:styleId="WW8Num707z0">
    <w:name w:val="WW8Num707z0"/>
    <w:rPr>
      <w:b/>
    </w:rPr>
  </w:style>
  <w:style w:type="character" w:customStyle="1" w:styleId="WW8Num709z0">
    <w:name w:val="WW8Num709z0"/>
    <w:rPr>
      <w:b/>
    </w:rPr>
  </w:style>
  <w:style w:type="character" w:customStyle="1" w:styleId="WW8Num711z0">
    <w:name w:val="WW8Num711z0"/>
    <w:rPr>
      <w:rFonts w:ascii="Times New Roman" w:hAnsi="Times New Roman"/>
      <w:b/>
      <w:i w:val="0"/>
      <w:sz w:val="22"/>
    </w:rPr>
  </w:style>
  <w:style w:type="character" w:customStyle="1" w:styleId="WW8Num717z0">
    <w:name w:val="WW8Num717z0"/>
    <w:rPr>
      <w:b/>
    </w:rPr>
  </w:style>
  <w:style w:type="character" w:customStyle="1" w:styleId="WW8Num725z0">
    <w:name w:val="WW8Num725z0"/>
    <w:rPr>
      <w:b/>
    </w:rPr>
  </w:style>
  <w:style w:type="character" w:customStyle="1" w:styleId="WW8Num729z0">
    <w:name w:val="WW8Num729z0"/>
    <w:rPr>
      <w:rFonts w:ascii="Times New Roman" w:hAnsi="Times New Roman"/>
      <w:b/>
      <w:i w:val="0"/>
      <w:sz w:val="18"/>
    </w:rPr>
  </w:style>
  <w:style w:type="character" w:customStyle="1" w:styleId="WW8Num730z0">
    <w:name w:val="WW8Num730z0"/>
    <w:rPr>
      <w:b/>
    </w:rPr>
  </w:style>
  <w:style w:type="character" w:customStyle="1" w:styleId="WW8Num734z0">
    <w:name w:val="WW8Num734z0"/>
    <w:rPr>
      <w:rFonts w:ascii="Symbol" w:hAnsi="Symbol"/>
    </w:rPr>
  </w:style>
  <w:style w:type="character" w:customStyle="1" w:styleId="WW8Num735z0">
    <w:name w:val="WW8Num735z0"/>
    <w:rPr>
      <w:b/>
    </w:rPr>
  </w:style>
  <w:style w:type="character" w:customStyle="1" w:styleId="WW8Num736z0">
    <w:name w:val="WW8Num736z0"/>
    <w:rPr>
      <w:rFonts w:ascii="Symbol" w:hAnsi="Symbol"/>
    </w:rPr>
  </w:style>
  <w:style w:type="character" w:customStyle="1" w:styleId="WW8Num739z0">
    <w:name w:val="WW8Num739z0"/>
    <w:rPr>
      <w:b/>
    </w:rPr>
  </w:style>
  <w:style w:type="character" w:customStyle="1" w:styleId="WW8Num740z1">
    <w:name w:val="WW8Num740z1"/>
    <w:rPr>
      <w:rFonts w:ascii="Times New Roman" w:hAnsi="Times New Roman"/>
      <w:b/>
      <w:i w:val="0"/>
      <w:sz w:val="22"/>
    </w:rPr>
  </w:style>
  <w:style w:type="character" w:customStyle="1" w:styleId="WW8Num742z0">
    <w:name w:val="WW8Num742z0"/>
    <w:rPr>
      <w:rFonts w:ascii="Times New Roman" w:hAnsi="Times New Roman"/>
      <w:b/>
      <w:i w:val="0"/>
      <w:sz w:val="22"/>
    </w:rPr>
  </w:style>
  <w:style w:type="character" w:customStyle="1" w:styleId="WW8Num743z0">
    <w:name w:val="WW8Num743z0"/>
    <w:rPr>
      <w:b/>
    </w:rPr>
  </w:style>
  <w:style w:type="character" w:customStyle="1" w:styleId="WW8Num744z0">
    <w:name w:val="WW8Num744z0"/>
    <w:rPr>
      <w:b/>
    </w:rPr>
  </w:style>
  <w:style w:type="character" w:customStyle="1" w:styleId="WW8Num746z0">
    <w:name w:val="WW8Num746z0"/>
    <w:rPr>
      <w:b/>
    </w:rPr>
  </w:style>
  <w:style w:type="character" w:customStyle="1" w:styleId="WW8Num748z0">
    <w:name w:val="WW8Num748z0"/>
    <w:rPr>
      <w:rFonts w:ascii="Wingdings" w:hAnsi="Wingdings"/>
    </w:rPr>
  </w:style>
  <w:style w:type="character" w:customStyle="1" w:styleId="WW8Num750z0">
    <w:name w:val="WW8Num750z0"/>
    <w:rPr>
      <w:b/>
    </w:rPr>
  </w:style>
  <w:style w:type="character" w:customStyle="1" w:styleId="WW8Num752z1">
    <w:name w:val="WW8Num752z1"/>
    <w:rPr>
      <w:b/>
    </w:rPr>
  </w:style>
  <w:style w:type="character" w:customStyle="1" w:styleId="WW8Num754z0">
    <w:name w:val="WW8Num754z0"/>
    <w:rPr>
      <w:b/>
    </w:rPr>
  </w:style>
  <w:style w:type="character" w:customStyle="1" w:styleId="WW8Num756z0">
    <w:name w:val="WW8Num756z0"/>
    <w:rPr>
      <w:rFonts w:ascii="Symbol" w:hAnsi="Symbol"/>
    </w:rPr>
  </w:style>
  <w:style w:type="character" w:customStyle="1" w:styleId="WW8Num757z0">
    <w:name w:val="WW8Num757z0"/>
    <w:rPr>
      <w:b/>
    </w:rPr>
  </w:style>
  <w:style w:type="character" w:customStyle="1" w:styleId="WW8Num760z0">
    <w:name w:val="WW8Num760z0"/>
    <w:rPr>
      <w:b/>
    </w:rPr>
  </w:style>
  <w:style w:type="character" w:customStyle="1" w:styleId="WW8Num761z0">
    <w:name w:val="WW8Num761z0"/>
    <w:rPr>
      <w:b/>
    </w:rPr>
  </w:style>
  <w:style w:type="character" w:customStyle="1" w:styleId="WW8Num762z0">
    <w:name w:val="WW8Num762z0"/>
    <w:rPr>
      <w:b/>
    </w:rPr>
  </w:style>
  <w:style w:type="character" w:customStyle="1" w:styleId="WW8Num764z0">
    <w:name w:val="WW8Num764z0"/>
    <w:rPr>
      <w:b/>
      <w:i w:val="0"/>
    </w:rPr>
  </w:style>
  <w:style w:type="character" w:customStyle="1" w:styleId="WW8Num764z1">
    <w:name w:val="WW8Num764z1"/>
    <w:rPr>
      <w:rFonts w:ascii="Times New Roman" w:hAnsi="Times New Roman"/>
      <w:b/>
      <w:i w:val="0"/>
      <w:sz w:val="22"/>
    </w:rPr>
  </w:style>
  <w:style w:type="character" w:customStyle="1" w:styleId="WW8Num768z0">
    <w:name w:val="WW8Num768z0"/>
    <w:rPr>
      <w:b w:val="0"/>
      <w:i w:val="0"/>
      <w:sz w:val="24"/>
    </w:rPr>
  </w:style>
  <w:style w:type="character" w:customStyle="1" w:styleId="WW8Num771z0">
    <w:name w:val="WW8Num771z0"/>
    <w:rPr>
      <w:b/>
    </w:rPr>
  </w:style>
  <w:style w:type="character" w:customStyle="1" w:styleId="WW8Num772z0">
    <w:name w:val="WW8Num772z0"/>
    <w:rPr>
      <w:b/>
    </w:rPr>
  </w:style>
  <w:style w:type="character" w:customStyle="1" w:styleId="WW8Num777z1">
    <w:name w:val="WW8Num777z1"/>
    <w:rPr>
      <w:b/>
    </w:rPr>
  </w:style>
  <w:style w:type="character" w:customStyle="1" w:styleId="WW8Num778z0">
    <w:name w:val="WW8Num778z0"/>
    <w:rPr>
      <w:b/>
    </w:rPr>
  </w:style>
  <w:style w:type="character" w:customStyle="1" w:styleId="WW8Num780z0">
    <w:name w:val="WW8Num780z0"/>
    <w:rPr>
      <w:rFonts w:ascii="Symbol" w:hAnsi="Symbol"/>
    </w:rPr>
  </w:style>
  <w:style w:type="character" w:customStyle="1" w:styleId="WW8Num780z1">
    <w:name w:val="WW8Num780z1"/>
    <w:rPr>
      <w:rFonts w:ascii="Courier New" w:hAnsi="Courier New"/>
    </w:rPr>
  </w:style>
  <w:style w:type="character" w:customStyle="1" w:styleId="WW8Num780z2">
    <w:name w:val="WW8Num780z2"/>
    <w:rPr>
      <w:rFonts w:ascii="Wingdings" w:hAnsi="Wingdings"/>
    </w:rPr>
  </w:style>
  <w:style w:type="character" w:customStyle="1" w:styleId="WW8Num783z0">
    <w:name w:val="WW8Num783z0"/>
    <w:rPr>
      <w:b/>
    </w:rPr>
  </w:style>
  <w:style w:type="character" w:customStyle="1" w:styleId="WW8Num784z0">
    <w:name w:val="WW8Num784z0"/>
    <w:rPr>
      <w:rFonts w:ascii="Times New Roman" w:hAnsi="Times New Roman"/>
      <w:b/>
      <w:i w:val="0"/>
      <w:sz w:val="24"/>
      <w:u w:val="none"/>
    </w:rPr>
  </w:style>
  <w:style w:type="character" w:customStyle="1" w:styleId="WW8Num785z0">
    <w:name w:val="WW8Num785z0"/>
    <w:rPr>
      <w:rFonts w:ascii="Symbol" w:hAnsi="Symbol"/>
    </w:rPr>
  </w:style>
  <w:style w:type="character" w:customStyle="1" w:styleId="WW8Num786z0">
    <w:name w:val="WW8Num786z0"/>
    <w:rPr>
      <w:b/>
    </w:rPr>
  </w:style>
  <w:style w:type="character" w:customStyle="1" w:styleId="WW8Num788z0">
    <w:name w:val="WW8Num788z0"/>
    <w:rPr>
      <w:rFonts w:ascii="Times New Roman" w:hAnsi="Times New Roman"/>
      <w:b/>
      <w:i w:val="0"/>
      <w:sz w:val="18"/>
    </w:rPr>
  </w:style>
  <w:style w:type="character" w:customStyle="1" w:styleId="WW8Num791z0">
    <w:name w:val="WW8Num791z0"/>
    <w:rPr>
      <w:b/>
      <w:i w:val="0"/>
    </w:rPr>
  </w:style>
  <w:style w:type="character" w:customStyle="1" w:styleId="WW8Num792z0">
    <w:name w:val="WW8Num792z0"/>
    <w:rPr>
      <w:rFonts w:ascii="Wingdings" w:hAnsi="Wingdings"/>
    </w:rPr>
  </w:style>
  <w:style w:type="character" w:customStyle="1" w:styleId="WW8Num795z0">
    <w:name w:val="WW8Num795z0"/>
    <w:rPr>
      <w:b/>
    </w:rPr>
  </w:style>
  <w:style w:type="character" w:customStyle="1" w:styleId="WW8Num799z0">
    <w:name w:val="WW8Num799z0"/>
    <w:rPr>
      <w:b/>
    </w:rPr>
  </w:style>
  <w:style w:type="character" w:customStyle="1" w:styleId="WW-Fontepargpadro111111111111111111">
    <w:name w:val="WW-Fonte parág. padrão111111111111111111"/>
  </w:style>
  <w:style w:type="character" w:styleId="Hyperlink">
    <w:name w:val="Hyperlink"/>
    <w:uiPriority w:val="99"/>
    <w:rPr>
      <w:color w:val="0000FF"/>
      <w:u w:val="single"/>
    </w:rPr>
  </w:style>
  <w:style w:type="character" w:styleId="Nmerodepgina">
    <w:name w:val="page number"/>
    <w:basedOn w:val="WW-Fontepargpadro111111111111111111"/>
  </w:style>
  <w:style w:type="character" w:styleId="HiperlinkVisitado">
    <w:name w:val="FollowedHyperlink"/>
    <w:rPr>
      <w:color w:val="800080"/>
      <w:u w:val="single"/>
    </w:rPr>
  </w:style>
  <w:style w:type="character" w:customStyle="1" w:styleId="Smbolosdenumerao">
    <w:name w:val="Símbolos de numeração"/>
  </w:style>
  <w:style w:type="character" w:styleId="Forte">
    <w:name w:val="Strong"/>
    <w:uiPriority w:val="22"/>
    <w:qFormat/>
    <w:rPr>
      <w:b/>
      <w:bCs/>
    </w:rPr>
  </w:style>
  <w:style w:type="character" w:customStyle="1" w:styleId="style111">
    <w:name w:val="style111"/>
    <w:rPr>
      <w:color w:val="FFFFFF"/>
    </w:rPr>
  </w:style>
  <w:style w:type="character" w:customStyle="1" w:styleId="apple-style-span">
    <w:name w:val="apple-style-span"/>
    <w:basedOn w:val="Fontepargpadro1"/>
  </w:style>
  <w:style w:type="paragraph" w:customStyle="1" w:styleId="Ttulo10">
    <w:name w:val="Título1"/>
    <w:basedOn w:val="Normal"/>
    <w:next w:val="Corpodetexto"/>
    <w:pPr>
      <w:keepNext/>
      <w:spacing w:before="240" w:after="120"/>
    </w:pPr>
    <w:rPr>
      <w:rFonts w:ascii="Arial" w:eastAsia="Lucida Sans Unicode" w:hAnsi="Arial" w:cs="Mangal"/>
      <w:sz w:val="28"/>
      <w:szCs w:val="28"/>
    </w:rPr>
  </w:style>
  <w:style w:type="paragraph" w:styleId="Corpodetexto">
    <w:name w:val="Body Text"/>
    <w:aliases w:val="body text"/>
    <w:basedOn w:val="Normal"/>
    <w:link w:val="CorpodetextoChar"/>
    <w:pPr>
      <w:tabs>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szCs w:val="20"/>
    </w:rPr>
  </w:style>
  <w:style w:type="paragraph" w:styleId="Lista">
    <w:name w:val="List"/>
    <w:basedOn w:val="Normal"/>
    <w:pPr>
      <w:ind w:left="283" w:hanging="283"/>
    </w:pPr>
    <w:rPr>
      <w:szCs w:val="20"/>
    </w:rPr>
  </w:style>
  <w:style w:type="paragraph" w:customStyle="1" w:styleId="Legenda2">
    <w:name w:val="Legenda2"/>
    <w:basedOn w:val="Normal"/>
    <w:pPr>
      <w:suppressLineNumbers/>
      <w:spacing w:before="120" w:after="120"/>
    </w:pPr>
    <w:rPr>
      <w:rFonts w:cs="Tahoma"/>
      <w:i/>
      <w:iCs/>
      <w:sz w:val="20"/>
      <w:szCs w:val="20"/>
    </w:rPr>
  </w:style>
  <w:style w:type="paragraph" w:customStyle="1" w:styleId="ndice">
    <w:name w:val="Índice"/>
    <w:basedOn w:val="Normal"/>
    <w:pPr>
      <w:suppressLineNumbers/>
    </w:pPr>
    <w:rPr>
      <w:rFonts w:cs="Tahoma"/>
    </w:rPr>
  </w:style>
  <w:style w:type="paragraph" w:customStyle="1" w:styleId="Captulo">
    <w:name w:val="Capítulo"/>
    <w:basedOn w:val="Normal"/>
    <w:next w:val="Corpodetexto"/>
    <w:pPr>
      <w:keepNext/>
      <w:spacing w:before="240" w:after="120"/>
    </w:pPr>
    <w:rPr>
      <w:rFonts w:ascii="Arial" w:eastAsia="MS Mincho" w:hAnsi="Arial" w:cs="Tahoma"/>
      <w:sz w:val="28"/>
      <w:szCs w:val="28"/>
    </w:rPr>
  </w:style>
  <w:style w:type="paragraph" w:styleId="Ttulo">
    <w:name w:val="Title"/>
    <w:basedOn w:val="Normal"/>
    <w:next w:val="Subttulo"/>
    <w:link w:val="TtuloChar"/>
    <w:qFormat/>
    <w:pPr>
      <w:jc w:val="center"/>
    </w:pPr>
    <w:rPr>
      <w:rFonts w:ascii="Garamond" w:hAnsi="Garamond"/>
      <w:b/>
      <w:sz w:val="28"/>
      <w14:shadow w14:blurRad="50800" w14:dist="38100" w14:dir="2700000" w14:sx="100000" w14:sy="100000" w14:kx="0" w14:ky="0" w14:algn="tl">
        <w14:srgbClr w14:val="000000">
          <w14:alpha w14:val="60000"/>
        </w14:srgbClr>
      </w14:shadow>
    </w:rPr>
  </w:style>
  <w:style w:type="paragraph" w:styleId="Subttulo">
    <w:name w:val="Subtitle"/>
    <w:basedOn w:val="Normal"/>
    <w:next w:val="Corpodetexto"/>
    <w:link w:val="SubttuloChar"/>
    <w:qFormat/>
    <w:pPr>
      <w:shd w:val="clear" w:color="auto" w:fill="E5E5E5"/>
      <w:jc w:val="center"/>
    </w:pPr>
    <w:rPr>
      <w:rFonts w:ascii="Garamond" w:hAnsi="Garamond"/>
      <w:b/>
      <w14:shadow w14:blurRad="50800" w14:dist="38100" w14:dir="2700000" w14:sx="100000" w14:sy="100000" w14:kx="0" w14:ky="0" w14:algn="tl">
        <w14:srgbClr w14:val="000000">
          <w14:alpha w14:val="60000"/>
        </w14:srgbClr>
      </w14:shadow>
    </w:rPr>
  </w:style>
  <w:style w:type="paragraph" w:customStyle="1" w:styleId="WW-Ttulo">
    <w:name w:val="WW-Título"/>
    <w:basedOn w:val="Normal"/>
    <w:next w:val="Corpodetexto"/>
    <w:pPr>
      <w:keepNext/>
      <w:spacing w:before="240" w:after="120"/>
    </w:pPr>
    <w:rPr>
      <w:rFonts w:ascii="Arial" w:eastAsia="Lucida Sans Unicode" w:hAnsi="Arial" w:cs="Tahoma"/>
      <w:sz w:val="28"/>
      <w:szCs w:val="28"/>
    </w:rPr>
  </w:style>
  <w:style w:type="paragraph" w:customStyle="1" w:styleId="TtuloPrincipal">
    <w:name w:val="Título Principal"/>
    <w:basedOn w:val="Normal"/>
    <w:next w:val="Corpodetexto"/>
    <w:pPr>
      <w:keepNext/>
      <w:spacing w:before="240" w:after="120"/>
    </w:pPr>
    <w:rPr>
      <w:rFonts w:ascii="Arial" w:eastAsia="MS Mincho" w:hAnsi="Arial" w:cs="Tahoma"/>
      <w:sz w:val="28"/>
      <w:szCs w:val="28"/>
    </w:rPr>
  </w:style>
  <w:style w:type="paragraph" w:customStyle="1" w:styleId="WW-Commarcadores5">
    <w:name w:val="WW-Com marcadores 5"/>
    <w:basedOn w:val="Normal"/>
    <w:pPr>
      <w:ind w:left="2694" w:hanging="219"/>
    </w:pPr>
    <w:rPr>
      <w:b/>
      <w:sz w:val="20"/>
      <w:szCs w:val="20"/>
      <w:lang w:val="en-US"/>
    </w:rPr>
  </w:style>
  <w:style w:type="paragraph" w:styleId="Recuodecorpodetexto">
    <w:name w:val="Body Text Indent"/>
    <w:basedOn w:val="Normal"/>
    <w:pPr>
      <w:spacing w:after="120"/>
      <w:ind w:left="283"/>
    </w:pPr>
    <w:rPr>
      <w:szCs w:val="20"/>
    </w:rPr>
  </w:style>
  <w:style w:type="paragraph" w:styleId="Cabealho">
    <w:name w:val="header"/>
    <w:aliases w:val="Cabeçalho1,Cabeçalho superior"/>
    <w:basedOn w:val="Normal"/>
    <w:link w:val="CabealhoChar"/>
    <w:pPr>
      <w:tabs>
        <w:tab w:val="center" w:pos="4320"/>
        <w:tab w:val="right" w:pos="8640"/>
      </w:tabs>
    </w:pPr>
    <w:rPr>
      <w:rFonts w:ascii="Times New (W1)" w:hAnsi="Times New (W1)"/>
      <w:sz w:val="20"/>
      <w:szCs w:val="20"/>
      <w:lang w:val="en-US"/>
    </w:rPr>
  </w:style>
  <w:style w:type="paragraph" w:customStyle="1" w:styleId="WW-Lista2">
    <w:name w:val="WW-Lista 2"/>
    <w:basedOn w:val="Normal"/>
    <w:pPr>
      <w:ind w:left="566" w:hanging="283"/>
    </w:pPr>
    <w:rPr>
      <w:szCs w:val="20"/>
    </w:rPr>
  </w:style>
  <w:style w:type="paragraph" w:customStyle="1" w:styleId="WW-Lista3">
    <w:name w:val="WW-Lista 3"/>
    <w:basedOn w:val="Normal"/>
    <w:pPr>
      <w:ind w:left="849" w:hanging="283"/>
    </w:pPr>
    <w:rPr>
      <w:szCs w:val="20"/>
    </w:rPr>
  </w:style>
  <w:style w:type="paragraph" w:customStyle="1" w:styleId="WW-Lista4">
    <w:name w:val="WW-Lista 4"/>
    <w:basedOn w:val="Normal"/>
    <w:pPr>
      <w:ind w:left="1132" w:hanging="283"/>
    </w:pPr>
    <w:rPr>
      <w:szCs w:val="20"/>
    </w:rPr>
  </w:style>
  <w:style w:type="paragraph" w:customStyle="1" w:styleId="WW-Lista5">
    <w:name w:val="WW-Lista 5"/>
    <w:basedOn w:val="Normal"/>
    <w:pPr>
      <w:ind w:left="1415" w:hanging="283"/>
    </w:pPr>
    <w:rPr>
      <w:szCs w:val="20"/>
    </w:rPr>
  </w:style>
  <w:style w:type="paragraph" w:customStyle="1" w:styleId="WW-Listadecontinuao4">
    <w:name w:val="WW-Lista de continuação 4"/>
    <w:basedOn w:val="Normal"/>
    <w:pPr>
      <w:spacing w:after="120"/>
      <w:ind w:left="1132"/>
    </w:pPr>
    <w:rPr>
      <w:szCs w:val="20"/>
    </w:rPr>
  </w:style>
  <w:style w:type="paragraph" w:customStyle="1" w:styleId="WW-Recuodecorpodetexto3">
    <w:name w:val="WW-Recuo de corpo de texto 3"/>
    <w:basedOn w:val="Normal"/>
    <w:pPr>
      <w:ind w:right="1185" w:firstLine="284"/>
      <w:jc w:val="both"/>
    </w:pPr>
    <w:rPr>
      <w:szCs w:val="20"/>
    </w:rPr>
  </w:style>
  <w:style w:type="paragraph" w:customStyle="1" w:styleId="WW-Recuodecorpodetexto2">
    <w:name w:val="WW-Recuo de corpo de texto 2"/>
    <w:basedOn w:val="Normal"/>
    <w:pPr>
      <w:ind w:hanging="2"/>
      <w:jc w:val="both"/>
    </w:pPr>
  </w:style>
  <w:style w:type="paragraph" w:styleId="Rodap">
    <w:name w:val="footer"/>
    <w:basedOn w:val="Normal"/>
    <w:pPr>
      <w:tabs>
        <w:tab w:val="center" w:pos="4419"/>
        <w:tab w:val="right" w:pos="8838"/>
      </w:tabs>
    </w:pPr>
  </w:style>
  <w:style w:type="paragraph" w:customStyle="1" w:styleId="WW-Corpodetexto2">
    <w:name w:val="WW-Corpo de texto 2"/>
    <w:basedOn w:val="Normal"/>
    <w:pPr>
      <w:autoSpaceDE w:val="0"/>
      <w:jc w:val="both"/>
    </w:pPr>
    <w:rPr>
      <w:sz w:val="20"/>
    </w:rPr>
  </w:style>
  <w:style w:type="paragraph" w:customStyle="1" w:styleId="WW-Corpodetexto3">
    <w:name w:val="WW-Corpo de texto 3"/>
    <w:basedOn w:val="Normal"/>
    <w:rPr>
      <w:sz w:val="20"/>
    </w:rPr>
  </w:style>
  <w:style w:type="paragraph" w:customStyle="1" w:styleId="WW-NormalWeb">
    <w:name w:val="WW-Normal (Web)"/>
    <w:basedOn w:val="Normal"/>
    <w:pPr>
      <w:spacing w:before="280" w:after="280"/>
    </w:pPr>
    <w:rPr>
      <w:rFonts w:ascii="Arial Unicode MS" w:eastAsia="Arial Unicode MS" w:hAnsi="Arial Unicode MS" w:cs="Arial Unicode MS"/>
    </w:rPr>
  </w:style>
  <w:style w:type="paragraph" w:styleId="Textodenotaderodap">
    <w:name w:val="footnote text"/>
    <w:basedOn w:val="Normal"/>
    <w:rPr>
      <w:sz w:val="20"/>
      <w:szCs w:val="20"/>
      <w:lang w:val="en-US"/>
    </w:rPr>
  </w:style>
  <w:style w:type="paragraph" w:customStyle="1" w:styleId="A303070">
    <w:name w:val="_A303070"/>
    <w:pPr>
      <w:widowControl w:val="0"/>
      <w:suppressAutoHyphens/>
      <w:autoSpaceDE w:val="0"/>
      <w:ind w:left="4176" w:right="576"/>
      <w:jc w:val="both"/>
    </w:pPr>
    <w:rPr>
      <w:rFonts w:eastAsia="Arial"/>
      <w:color w:val="000000"/>
      <w:sz w:val="24"/>
      <w:szCs w:val="24"/>
      <w:lang w:eastAsia="ar-SA"/>
    </w:rPr>
  </w:style>
  <w:style w:type="paragraph" w:customStyle="1" w:styleId="A171070">
    <w:name w:val="_A171070"/>
    <w:pPr>
      <w:widowControl w:val="0"/>
      <w:suppressAutoHyphens/>
      <w:autoSpaceDE w:val="0"/>
      <w:ind w:left="1296" w:firstLine="1008"/>
      <w:jc w:val="both"/>
    </w:pPr>
    <w:rPr>
      <w:rFonts w:eastAsia="Arial"/>
      <w:color w:val="000000"/>
      <w:sz w:val="24"/>
      <w:szCs w:val="24"/>
      <w:lang w:eastAsia="ar-SA"/>
    </w:rPr>
  </w:style>
  <w:style w:type="paragraph" w:customStyle="1" w:styleId="A121070">
    <w:name w:val="_A121070"/>
    <w:pPr>
      <w:widowControl w:val="0"/>
      <w:suppressAutoHyphens/>
      <w:autoSpaceDE w:val="0"/>
      <w:ind w:left="1296" w:firstLine="288"/>
      <w:jc w:val="both"/>
    </w:pPr>
    <w:rPr>
      <w:rFonts w:eastAsia="Arial"/>
      <w:color w:val="000000"/>
      <w:sz w:val="24"/>
      <w:szCs w:val="24"/>
      <w:lang w:eastAsia="ar-SA"/>
    </w:rPr>
  </w:style>
  <w:style w:type="paragraph" w:customStyle="1" w:styleId="ContedodaTabela">
    <w:name w:val="Conteúdo da Tabela"/>
    <w:basedOn w:val="Corpodetexto"/>
    <w:pPr>
      <w:suppressLineNumbers/>
    </w:pPr>
  </w:style>
  <w:style w:type="paragraph" w:customStyle="1" w:styleId="TtulodaTabela">
    <w:name w:val="Título da Tabela"/>
    <w:basedOn w:val="ContedodaTabela"/>
    <w:pPr>
      <w:jc w:val="center"/>
    </w:pPr>
    <w:rPr>
      <w:b/>
      <w:bCs/>
      <w:i/>
      <w:iCs/>
    </w:rPr>
  </w:style>
  <w:style w:type="paragraph" w:customStyle="1" w:styleId="Contedodoquadro">
    <w:name w:val="Conteúdo do quadro"/>
    <w:basedOn w:val="Corpodetexto"/>
  </w:style>
  <w:style w:type="paragraph" w:customStyle="1" w:styleId="Contedodatabela0">
    <w:name w:val="Conteúdo da tabela"/>
    <w:basedOn w:val="Normal"/>
    <w:pPr>
      <w:suppressLineNumbers/>
    </w:pPr>
  </w:style>
  <w:style w:type="paragraph" w:customStyle="1" w:styleId="Ttulodatabela0">
    <w:name w:val="Título da tabela"/>
    <w:basedOn w:val="Contedodatabela0"/>
    <w:pPr>
      <w:jc w:val="center"/>
    </w:pPr>
    <w:rPr>
      <w:b/>
      <w:bCs/>
      <w:i/>
      <w:iCs/>
    </w:rPr>
  </w:style>
  <w:style w:type="paragraph" w:customStyle="1" w:styleId="Recuodecorpodetexto21">
    <w:name w:val="Recuo de corpo de texto 21"/>
    <w:basedOn w:val="Normal"/>
    <w:pPr>
      <w:ind w:firstLine="284"/>
    </w:pPr>
    <w:rPr>
      <w:sz w:val="22"/>
    </w:rPr>
  </w:style>
  <w:style w:type="paragraph" w:customStyle="1" w:styleId="Corpodetexto22">
    <w:name w:val="Corpo de texto 22"/>
    <w:basedOn w:val="Normal"/>
    <w:pPr>
      <w:autoSpaceDE w:val="0"/>
      <w:jc w:val="both"/>
    </w:pPr>
    <w:rPr>
      <w:sz w:val="20"/>
    </w:rPr>
  </w:style>
  <w:style w:type="paragraph" w:customStyle="1" w:styleId="Recuodecorpodetexto31">
    <w:name w:val="Recuo de corpo de texto 31"/>
    <w:basedOn w:val="Normal"/>
    <w:pPr>
      <w:ind w:left="540"/>
      <w:jc w:val="both"/>
    </w:pPr>
    <w:rPr>
      <w:sz w:val="40"/>
    </w:rPr>
  </w:style>
  <w:style w:type="paragraph" w:customStyle="1" w:styleId="TextosemFormatao1">
    <w:name w:val="Texto sem Formatação1"/>
    <w:basedOn w:val="Normal"/>
    <w:pPr>
      <w:suppressAutoHyphens w:val="0"/>
    </w:pPr>
    <w:rPr>
      <w:rFonts w:ascii="Courier New" w:hAnsi="Courier New"/>
      <w:sz w:val="20"/>
      <w:szCs w:val="20"/>
    </w:rPr>
  </w:style>
  <w:style w:type="paragraph" w:customStyle="1" w:styleId="MapadoDocumento1">
    <w:name w:val="Mapa do Documento1"/>
    <w:basedOn w:val="Normal"/>
    <w:pPr>
      <w:shd w:val="clear" w:color="auto" w:fill="000080"/>
    </w:pPr>
    <w:rPr>
      <w:rFonts w:ascii="Tahoma" w:hAnsi="Tahoma" w:cs="Tahoma"/>
    </w:rPr>
  </w:style>
  <w:style w:type="paragraph" w:styleId="Textodebalo">
    <w:name w:val="Balloon Text"/>
    <w:basedOn w:val="Normal"/>
    <w:rPr>
      <w:rFonts w:ascii="Tahoma" w:hAnsi="Tahoma" w:cs="Tahoma"/>
      <w:sz w:val="16"/>
      <w:szCs w:val="16"/>
    </w:rPr>
  </w:style>
  <w:style w:type="paragraph" w:styleId="NormalWeb">
    <w:name w:val="Normal (Web)"/>
    <w:basedOn w:val="Normal"/>
    <w:uiPriority w:val="99"/>
    <w:pPr>
      <w:suppressAutoHyphens w:val="0"/>
      <w:spacing w:before="100" w:after="100"/>
    </w:pPr>
    <w:rPr>
      <w:rFonts w:ascii="Arial Unicode MS" w:eastAsia="Arial Unicode MS" w:hAnsi="Arial Unicode MS" w:cs="Arial Unicode MS"/>
      <w:color w:val="000000"/>
    </w:rPr>
  </w:style>
  <w:style w:type="paragraph" w:customStyle="1" w:styleId="Corpodetexto32">
    <w:name w:val="Corpo de texto 32"/>
    <w:basedOn w:val="Normal"/>
    <w:pPr>
      <w:jc w:val="both"/>
    </w:pPr>
    <w:rPr>
      <w:color w:val="0000FF"/>
      <w:szCs w:val="20"/>
    </w:rPr>
  </w:style>
  <w:style w:type="paragraph" w:customStyle="1" w:styleId="EspSubTitulo1Char">
    <w:name w:val="Esp SubTitulo 1 Char"/>
    <w:basedOn w:val="Normal"/>
    <w:pPr>
      <w:suppressAutoHyphens w:val="0"/>
      <w:spacing w:before="360" w:after="200"/>
      <w:jc w:val="both"/>
    </w:pPr>
    <w:rPr>
      <w:rFonts w:ascii="Palatino Linotype" w:hAnsi="Palatino Linotype"/>
      <w:sz w:val="22"/>
      <w:szCs w:val="20"/>
    </w:rPr>
  </w:style>
  <w:style w:type="paragraph" w:customStyle="1" w:styleId="Corpodetexto31">
    <w:name w:val="Corpo de texto 31"/>
    <w:basedOn w:val="Normal"/>
    <w:pPr>
      <w:jc w:val="both"/>
    </w:pPr>
    <w:rPr>
      <w:color w:val="0000FF"/>
      <w:szCs w:val="20"/>
    </w:rPr>
  </w:style>
  <w:style w:type="paragraph" w:customStyle="1" w:styleId="TABELA">
    <w:name w:val="TABELA"/>
    <w:basedOn w:val="Normal"/>
    <w:next w:val="Normal"/>
    <w:pPr>
      <w:numPr>
        <w:numId w:val="3"/>
      </w:numPr>
      <w:tabs>
        <w:tab w:val="left" w:pos="0"/>
      </w:tabs>
      <w:suppressAutoHyphens w:val="0"/>
      <w:ind w:left="0" w:firstLine="0"/>
      <w:jc w:val="center"/>
    </w:pPr>
    <w:rPr>
      <w:rFonts w:ascii="Arial" w:hAnsi="Arial"/>
      <w:b/>
      <w:sz w:val="20"/>
      <w:szCs w:val="20"/>
    </w:rPr>
  </w:style>
  <w:style w:type="paragraph" w:customStyle="1" w:styleId="Legenda1">
    <w:name w:val="Legenda1"/>
    <w:basedOn w:val="Normal"/>
    <w:next w:val="Normal"/>
    <w:pPr>
      <w:suppressAutoHyphens w:val="0"/>
      <w:jc w:val="center"/>
    </w:pPr>
    <w:rPr>
      <w:b/>
      <w:szCs w:val="20"/>
    </w:rPr>
  </w:style>
  <w:style w:type="paragraph" w:customStyle="1" w:styleId="WW-Corpodetexto21">
    <w:name w:val="WW-Corpo de texto 21"/>
    <w:basedOn w:val="Normal"/>
    <w:pPr>
      <w:suppressAutoHyphens w:val="0"/>
      <w:jc w:val="center"/>
    </w:pPr>
    <w:rPr>
      <w:sz w:val="20"/>
      <w:szCs w:val="20"/>
    </w:rPr>
  </w:style>
  <w:style w:type="paragraph" w:customStyle="1" w:styleId="font5">
    <w:name w:val="font5"/>
    <w:basedOn w:val="Normal"/>
    <w:pPr>
      <w:suppressAutoHyphens w:val="0"/>
      <w:spacing w:before="100" w:after="100"/>
    </w:pPr>
    <w:rPr>
      <w:rFonts w:ascii="Arial" w:eastAsia="Arial Unicode MS" w:hAnsi="Arial"/>
      <w:sz w:val="22"/>
      <w:szCs w:val="22"/>
    </w:rPr>
  </w:style>
  <w:style w:type="paragraph" w:customStyle="1" w:styleId="xl28">
    <w:name w:val="xl28"/>
    <w:basedOn w:val="Normal"/>
    <w:pPr>
      <w:suppressAutoHyphens w:val="0"/>
      <w:spacing w:before="100" w:after="100"/>
      <w:jc w:val="center"/>
    </w:pPr>
    <w:rPr>
      <w:rFonts w:ascii="Arial Unicode MS" w:eastAsia="Arial Unicode MS" w:hAnsi="Arial Unicode MS"/>
    </w:rPr>
  </w:style>
  <w:style w:type="paragraph" w:customStyle="1" w:styleId="Corpodetexto21">
    <w:name w:val="Corpo de texto 21"/>
    <w:basedOn w:val="Normal"/>
    <w:pPr>
      <w:suppressAutoHyphens w:val="0"/>
      <w:ind w:firstLine="2835"/>
      <w:jc w:val="both"/>
    </w:pPr>
    <w:rPr>
      <w:szCs w:val="20"/>
    </w:rPr>
  </w:style>
  <w:style w:type="paragraph" w:customStyle="1" w:styleId="A200560">
    <w:name w:val="_A200560"/>
    <w:pPr>
      <w:widowControl w:val="0"/>
      <w:suppressAutoHyphens/>
      <w:ind w:left="576" w:right="1440" w:firstLine="2160"/>
      <w:jc w:val="both"/>
    </w:pPr>
    <w:rPr>
      <w:rFonts w:eastAsia="Arial"/>
      <w:color w:val="000000"/>
      <w:kern w:val="1"/>
      <w:sz w:val="24"/>
      <w:lang w:eastAsia="ar-SA"/>
    </w:rPr>
  </w:style>
  <w:style w:type="paragraph" w:customStyle="1" w:styleId="Esp-TextoChar">
    <w:name w:val="Esp - Texto Char"/>
    <w:basedOn w:val="Normal"/>
    <w:pPr>
      <w:suppressAutoHyphens w:val="0"/>
      <w:spacing w:before="200" w:after="200"/>
      <w:jc w:val="both"/>
    </w:pPr>
    <w:rPr>
      <w:rFonts w:ascii="Palatino Linotype" w:hAnsi="Palatino Linotype"/>
      <w:sz w:val="20"/>
      <w:szCs w:val="20"/>
    </w:rPr>
  </w:style>
  <w:style w:type="paragraph" w:customStyle="1" w:styleId="Corpodetexto210">
    <w:name w:val="Corpo de texto 21"/>
    <w:basedOn w:val="Normal"/>
    <w:pPr>
      <w:suppressAutoHyphens w:val="0"/>
    </w:pPr>
  </w:style>
  <w:style w:type="paragraph" w:customStyle="1" w:styleId="Contedodetabela">
    <w:name w:val="Conteúdo de tabela"/>
    <w:basedOn w:val="Normal"/>
    <w:pPr>
      <w:suppressLineNumbers/>
    </w:pPr>
  </w:style>
  <w:style w:type="paragraph" w:customStyle="1" w:styleId="Ttulodetabela">
    <w:name w:val="Título de tabela"/>
    <w:basedOn w:val="Contedodetabela"/>
    <w:pPr>
      <w:jc w:val="center"/>
    </w:pPr>
    <w:rPr>
      <w:b/>
      <w:bCs/>
    </w:rPr>
  </w:style>
  <w:style w:type="paragraph" w:customStyle="1" w:styleId="Contedodequadro">
    <w:name w:val="Conteúdo de quadro"/>
    <w:basedOn w:val="Corpodetexto"/>
  </w:style>
  <w:style w:type="paragraph" w:styleId="Lista4">
    <w:name w:val="List 4"/>
    <w:basedOn w:val="Normal"/>
    <w:uiPriority w:val="99"/>
    <w:semiHidden/>
    <w:unhideWhenUsed/>
    <w:rsid w:val="00B24D49"/>
    <w:pPr>
      <w:ind w:left="1132" w:hanging="283"/>
      <w:contextualSpacing/>
    </w:pPr>
  </w:style>
  <w:style w:type="paragraph" w:styleId="Commarcadores5">
    <w:name w:val="List Bullet 5"/>
    <w:basedOn w:val="Normal"/>
    <w:autoRedefine/>
    <w:rsid w:val="00B24D49"/>
    <w:pPr>
      <w:numPr>
        <w:numId w:val="4"/>
      </w:numPr>
      <w:tabs>
        <w:tab w:val="clear" w:pos="360"/>
        <w:tab w:val="num" w:pos="1560"/>
      </w:tabs>
      <w:suppressAutoHyphens w:val="0"/>
      <w:ind w:left="2694" w:hanging="219"/>
    </w:pPr>
    <w:rPr>
      <w:b/>
      <w:sz w:val="20"/>
      <w:szCs w:val="20"/>
      <w:lang w:val="en-US" w:eastAsia="pt-BR"/>
    </w:rPr>
  </w:style>
  <w:style w:type="paragraph" w:styleId="Textoembloco">
    <w:name w:val="Block Text"/>
    <w:basedOn w:val="Normal"/>
    <w:rsid w:val="00B24D49"/>
    <w:pPr>
      <w:suppressAutoHyphens w:val="0"/>
      <w:ind w:left="426" w:right="27" w:hanging="426"/>
      <w:jc w:val="both"/>
    </w:pPr>
    <w:rPr>
      <w:rFonts w:ascii="Garamond" w:hAnsi="Garamond"/>
      <w:szCs w:val="20"/>
      <w:lang w:eastAsia="pt-BR"/>
    </w:rPr>
  </w:style>
  <w:style w:type="paragraph" w:customStyle="1" w:styleId="BodyText22">
    <w:name w:val="Body Text 22"/>
    <w:basedOn w:val="Normal"/>
    <w:rsid w:val="006E3CF5"/>
    <w:pPr>
      <w:suppressAutoHyphens w:val="0"/>
      <w:ind w:firstLine="2835"/>
      <w:jc w:val="both"/>
    </w:pPr>
    <w:rPr>
      <w:szCs w:val="20"/>
      <w:lang w:eastAsia="zh-CN"/>
    </w:rPr>
  </w:style>
  <w:style w:type="table" w:styleId="Tabelacomgrade">
    <w:name w:val="Table Grid"/>
    <w:basedOn w:val="Tabelanormal"/>
    <w:uiPriority w:val="99"/>
    <w:rsid w:val="004C738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har">
    <w:name w:val="Título 3 Char"/>
    <w:link w:val="Ttulo3"/>
    <w:rsid w:val="00F35AB8"/>
    <w:rPr>
      <w:b/>
      <w:lang w:eastAsia="ar-SA"/>
    </w:rPr>
  </w:style>
  <w:style w:type="character" w:customStyle="1" w:styleId="Ttulo4Char">
    <w:name w:val="Título 4 Char"/>
    <w:link w:val="Ttulo4"/>
    <w:rsid w:val="00F35AB8"/>
    <w:rPr>
      <w:b/>
      <w:sz w:val="28"/>
      <w:lang w:eastAsia="ar-SA"/>
    </w:rPr>
  </w:style>
  <w:style w:type="character" w:customStyle="1" w:styleId="Ttulo1Char">
    <w:name w:val="Título 1 Char"/>
    <w:link w:val="Ttulo1"/>
    <w:rsid w:val="00132E50"/>
    <w:rPr>
      <w:b/>
      <w:sz w:val="24"/>
      <w:lang w:eastAsia="ar-SA"/>
    </w:rPr>
  </w:style>
  <w:style w:type="character" w:customStyle="1" w:styleId="TtuloChar">
    <w:name w:val="Título Char"/>
    <w:link w:val="Ttulo"/>
    <w:rsid w:val="00132E50"/>
    <w:rPr>
      <w:rFonts w:ascii="Garamond" w:hAnsi="Garamond"/>
      <w:b/>
      <w:sz w:val="28"/>
      <w:szCs w:val="24"/>
      <w:lang w:eastAsia="ar-SA"/>
      <w14:shadow w14:blurRad="50800" w14:dist="38100" w14:dir="2700000" w14:sx="100000" w14:sy="100000" w14:kx="0" w14:ky="0" w14:algn="tl">
        <w14:srgbClr w14:val="000000">
          <w14:alpha w14:val="60000"/>
        </w14:srgbClr>
      </w14:shadow>
    </w:rPr>
  </w:style>
  <w:style w:type="paragraph" w:styleId="PargrafodaLista">
    <w:name w:val="List Paragraph"/>
    <w:basedOn w:val="Normal"/>
    <w:link w:val="PargrafodaListaChar"/>
    <w:uiPriority w:val="99"/>
    <w:qFormat/>
    <w:rsid w:val="004A003A"/>
    <w:pPr>
      <w:suppressAutoHyphens w:val="0"/>
      <w:spacing w:after="200" w:line="276" w:lineRule="auto"/>
      <w:ind w:left="720"/>
      <w:contextualSpacing/>
    </w:pPr>
    <w:rPr>
      <w:rFonts w:ascii="Calibri" w:eastAsia="Calibri" w:hAnsi="Calibri"/>
      <w:sz w:val="22"/>
      <w:szCs w:val="22"/>
      <w:lang w:eastAsia="en-US"/>
    </w:rPr>
  </w:style>
  <w:style w:type="character" w:customStyle="1" w:styleId="CabealhoChar">
    <w:name w:val="Cabeçalho Char"/>
    <w:aliases w:val="Cabeçalho1 Char,Cabeçalho superior Char"/>
    <w:link w:val="Cabealho"/>
    <w:rsid w:val="006A59DF"/>
    <w:rPr>
      <w:rFonts w:ascii="Times New (W1)" w:hAnsi="Times New (W1)"/>
      <w:lang w:val="en-US" w:eastAsia="ar-SA"/>
    </w:rPr>
  </w:style>
  <w:style w:type="paragraph" w:customStyle="1" w:styleId="Cabecaho3">
    <w:name w:val="Cabecaho3"/>
    <w:basedOn w:val="Ttulo2"/>
    <w:rsid w:val="00F04A4C"/>
    <w:pPr>
      <w:widowControl w:val="0"/>
      <w:numPr>
        <w:ilvl w:val="0"/>
        <w:numId w:val="0"/>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uppressAutoHyphens w:val="0"/>
      <w:spacing w:after="120"/>
      <w:jc w:val="center"/>
    </w:pPr>
    <w:rPr>
      <w:rFonts w:ascii="Arial" w:hAnsi="Arial" w:cs="Arial"/>
      <w:b w:val="0"/>
      <w:sz w:val="22"/>
      <w:szCs w:val="22"/>
      <w:lang w:eastAsia="zh-CN"/>
    </w:rPr>
  </w:style>
  <w:style w:type="paragraph" w:styleId="Corpodetexto3">
    <w:name w:val="Body Text 3"/>
    <w:basedOn w:val="Normal"/>
    <w:link w:val="Corpodetexto3Char"/>
    <w:uiPriority w:val="99"/>
    <w:semiHidden/>
    <w:unhideWhenUsed/>
    <w:rsid w:val="007A6B3A"/>
    <w:pPr>
      <w:spacing w:after="120"/>
    </w:pPr>
    <w:rPr>
      <w:sz w:val="16"/>
      <w:szCs w:val="16"/>
    </w:rPr>
  </w:style>
  <w:style w:type="character" w:customStyle="1" w:styleId="Corpodetexto3Char">
    <w:name w:val="Corpo de texto 3 Char"/>
    <w:link w:val="Corpodetexto3"/>
    <w:uiPriority w:val="99"/>
    <w:semiHidden/>
    <w:rsid w:val="007A6B3A"/>
    <w:rPr>
      <w:sz w:val="16"/>
      <w:szCs w:val="16"/>
      <w:lang w:eastAsia="ar-SA"/>
    </w:rPr>
  </w:style>
  <w:style w:type="character" w:customStyle="1" w:styleId="SubttuloChar">
    <w:name w:val="Subtítulo Char"/>
    <w:link w:val="Subttulo"/>
    <w:rsid w:val="00FC5800"/>
    <w:rPr>
      <w:rFonts w:ascii="Garamond" w:hAnsi="Garamond"/>
      <w:b/>
      <w:sz w:val="24"/>
      <w:szCs w:val="24"/>
      <w:shd w:val="clear" w:color="auto" w:fill="E5E5E5"/>
      <w:lang w:eastAsia="ar-SA"/>
      <w14:shadow w14:blurRad="50800" w14:dist="38100" w14:dir="2700000" w14:sx="100000" w14:sy="100000" w14:kx="0" w14:ky="0" w14:algn="tl">
        <w14:srgbClr w14:val="000000">
          <w14:alpha w14:val="60000"/>
        </w14:srgbClr>
      </w14:shadow>
    </w:rPr>
  </w:style>
  <w:style w:type="paragraph" w:customStyle="1" w:styleId="corpocontrato">
    <w:name w:val="corpo contrato"/>
    <w:basedOn w:val="Normal"/>
    <w:rsid w:val="00FC5800"/>
    <w:pPr>
      <w:tabs>
        <w:tab w:val="left" w:pos="0"/>
      </w:tabs>
      <w:jc w:val="both"/>
    </w:pPr>
    <w:rPr>
      <w:rFonts w:ascii="Arial" w:hAnsi="Arial"/>
      <w:kern w:val="1"/>
      <w:sz w:val="20"/>
      <w:szCs w:val="20"/>
    </w:rPr>
  </w:style>
  <w:style w:type="paragraph" w:customStyle="1" w:styleId="TextosemFormatao2">
    <w:name w:val="Texto sem Formatação2"/>
    <w:basedOn w:val="Normal"/>
    <w:rsid w:val="00FC5800"/>
    <w:pPr>
      <w:widowControl w:val="0"/>
    </w:pPr>
    <w:rPr>
      <w:rFonts w:ascii="Courier New" w:hAnsi="Courier New" w:cs="Courier New"/>
      <w:kern w:val="1"/>
      <w:sz w:val="20"/>
      <w:szCs w:val="20"/>
    </w:rPr>
  </w:style>
  <w:style w:type="paragraph" w:customStyle="1" w:styleId="Default">
    <w:name w:val="Default"/>
    <w:rsid w:val="00AB4E34"/>
    <w:pPr>
      <w:autoSpaceDE w:val="0"/>
      <w:autoSpaceDN w:val="0"/>
      <w:adjustRightInd w:val="0"/>
    </w:pPr>
    <w:rPr>
      <w:rFonts w:ascii="Calibri" w:eastAsia="Calibri" w:hAnsi="Calibri" w:cs="Calibri"/>
      <w:color w:val="000000"/>
      <w:sz w:val="24"/>
      <w:szCs w:val="24"/>
    </w:rPr>
  </w:style>
  <w:style w:type="character" w:customStyle="1" w:styleId="PargrafodaListaChar">
    <w:name w:val="Parágrafo da Lista Char"/>
    <w:link w:val="PargrafodaLista"/>
    <w:uiPriority w:val="99"/>
    <w:rsid w:val="00F81BF6"/>
    <w:rPr>
      <w:rFonts w:ascii="Calibri" w:eastAsia="Calibri" w:hAnsi="Calibri"/>
      <w:sz w:val="22"/>
      <w:szCs w:val="22"/>
      <w:lang w:eastAsia="en-US"/>
    </w:rPr>
  </w:style>
  <w:style w:type="paragraph" w:styleId="Recuodecorpodetexto2">
    <w:name w:val="Body Text Indent 2"/>
    <w:basedOn w:val="Normal"/>
    <w:link w:val="Recuodecorpodetexto2Char"/>
    <w:uiPriority w:val="99"/>
    <w:semiHidden/>
    <w:unhideWhenUsed/>
    <w:rsid w:val="00F81BF6"/>
    <w:pPr>
      <w:spacing w:after="120" w:line="480" w:lineRule="auto"/>
      <w:ind w:left="283"/>
    </w:pPr>
  </w:style>
  <w:style w:type="character" w:customStyle="1" w:styleId="Recuodecorpodetexto2Char">
    <w:name w:val="Recuo de corpo de texto 2 Char"/>
    <w:link w:val="Recuodecorpodetexto2"/>
    <w:uiPriority w:val="99"/>
    <w:semiHidden/>
    <w:rsid w:val="00F81BF6"/>
    <w:rPr>
      <w:sz w:val="24"/>
      <w:szCs w:val="24"/>
      <w:lang w:eastAsia="ar-SA"/>
    </w:rPr>
  </w:style>
  <w:style w:type="paragraph" w:customStyle="1" w:styleId="timesnewroman">
    <w:name w:val="times new roman"/>
    <w:basedOn w:val="Normal"/>
    <w:rsid w:val="00F81BF6"/>
    <w:pPr>
      <w:suppressAutoHyphens w:val="0"/>
      <w:spacing w:line="200" w:lineRule="atLeast"/>
      <w:jc w:val="both"/>
    </w:pPr>
    <w:rPr>
      <w:b/>
      <w:bCs/>
      <w:sz w:val="22"/>
      <w:szCs w:val="22"/>
    </w:rPr>
  </w:style>
  <w:style w:type="paragraph" w:customStyle="1" w:styleId="Corpodetexto23">
    <w:name w:val="Corpo de texto 23"/>
    <w:basedOn w:val="Normal"/>
    <w:rsid w:val="00F81BF6"/>
    <w:pPr>
      <w:jc w:val="both"/>
    </w:pPr>
    <w:rPr>
      <w:rFonts w:ascii="Arial" w:hAnsi="Arial" w:cs="Arial"/>
      <w:color w:val="FF00FF"/>
      <w:sz w:val="20"/>
      <w:szCs w:val="20"/>
    </w:rPr>
  </w:style>
  <w:style w:type="character" w:customStyle="1" w:styleId="CorpodetextoChar">
    <w:name w:val="Corpo de texto Char"/>
    <w:aliases w:val="body text Char"/>
    <w:link w:val="Corpodetexto"/>
    <w:rsid w:val="0038320F"/>
    <w:rPr>
      <w:sz w:val="24"/>
      <w:lang w:eastAsia="ar-SA"/>
    </w:rPr>
  </w:style>
  <w:style w:type="character" w:customStyle="1" w:styleId="MenoPendente1">
    <w:name w:val="Menção Pendente1"/>
    <w:uiPriority w:val="99"/>
    <w:semiHidden/>
    <w:unhideWhenUsed/>
    <w:rsid w:val="00F24892"/>
    <w:rPr>
      <w:color w:val="605E5C"/>
      <w:shd w:val="clear" w:color="auto" w:fill="E1DFDD"/>
    </w:rPr>
  </w:style>
  <w:style w:type="character" w:styleId="TextodoEspaoReservado">
    <w:name w:val="Placeholder Text"/>
    <w:basedOn w:val="Fontepargpadro"/>
    <w:uiPriority w:val="99"/>
    <w:semiHidden/>
    <w:rsid w:val="00DB64CE"/>
    <w:rPr>
      <w:color w:val="808080"/>
    </w:rPr>
  </w:style>
  <w:style w:type="paragraph" w:customStyle="1" w:styleId="Corpodetexto24">
    <w:name w:val="Corpo de texto 24"/>
    <w:basedOn w:val="Normal"/>
    <w:rsid w:val="00BC7F51"/>
    <w:pPr>
      <w:suppressAutoHyphens w:val="0"/>
      <w:ind w:firstLine="2835"/>
      <w:jc w:val="both"/>
    </w:pPr>
    <w:rPr>
      <w:szCs w:val="20"/>
    </w:rPr>
  </w:style>
  <w:style w:type="paragraph" w:customStyle="1" w:styleId="P30">
    <w:name w:val="P30"/>
    <w:basedOn w:val="Normal"/>
    <w:rsid w:val="00BC7F51"/>
    <w:pPr>
      <w:suppressAutoHyphens w:val="0"/>
      <w:jc w:val="both"/>
    </w:pPr>
    <w:rPr>
      <w:b/>
      <w:bCs/>
      <w:lang w:eastAsia="zh-CN"/>
    </w:rPr>
  </w:style>
  <w:style w:type="character" w:styleId="MenoPendente">
    <w:name w:val="Unresolved Mention"/>
    <w:basedOn w:val="Fontepargpadro"/>
    <w:uiPriority w:val="99"/>
    <w:semiHidden/>
    <w:unhideWhenUsed/>
    <w:rsid w:val="006C22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070960">
      <w:bodyDiv w:val="1"/>
      <w:marLeft w:val="0"/>
      <w:marRight w:val="0"/>
      <w:marTop w:val="0"/>
      <w:marBottom w:val="0"/>
      <w:divBdr>
        <w:top w:val="none" w:sz="0" w:space="0" w:color="auto"/>
        <w:left w:val="none" w:sz="0" w:space="0" w:color="auto"/>
        <w:bottom w:val="none" w:sz="0" w:space="0" w:color="auto"/>
        <w:right w:val="none" w:sz="0" w:space="0" w:color="auto"/>
      </w:divBdr>
    </w:div>
    <w:div w:id="156505183">
      <w:bodyDiv w:val="1"/>
      <w:marLeft w:val="0"/>
      <w:marRight w:val="0"/>
      <w:marTop w:val="0"/>
      <w:marBottom w:val="0"/>
      <w:divBdr>
        <w:top w:val="none" w:sz="0" w:space="0" w:color="auto"/>
        <w:left w:val="none" w:sz="0" w:space="0" w:color="auto"/>
        <w:bottom w:val="none" w:sz="0" w:space="0" w:color="auto"/>
        <w:right w:val="none" w:sz="0" w:space="0" w:color="auto"/>
      </w:divBdr>
    </w:div>
    <w:div w:id="375203049">
      <w:bodyDiv w:val="1"/>
      <w:marLeft w:val="0"/>
      <w:marRight w:val="0"/>
      <w:marTop w:val="0"/>
      <w:marBottom w:val="0"/>
      <w:divBdr>
        <w:top w:val="none" w:sz="0" w:space="0" w:color="auto"/>
        <w:left w:val="none" w:sz="0" w:space="0" w:color="auto"/>
        <w:bottom w:val="none" w:sz="0" w:space="0" w:color="auto"/>
        <w:right w:val="none" w:sz="0" w:space="0" w:color="auto"/>
      </w:divBdr>
    </w:div>
    <w:div w:id="434640753">
      <w:bodyDiv w:val="1"/>
      <w:marLeft w:val="0"/>
      <w:marRight w:val="0"/>
      <w:marTop w:val="0"/>
      <w:marBottom w:val="0"/>
      <w:divBdr>
        <w:top w:val="none" w:sz="0" w:space="0" w:color="auto"/>
        <w:left w:val="none" w:sz="0" w:space="0" w:color="auto"/>
        <w:bottom w:val="none" w:sz="0" w:space="0" w:color="auto"/>
        <w:right w:val="none" w:sz="0" w:space="0" w:color="auto"/>
      </w:divBdr>
    </w:div>
    <w:div w:id="509560631">
      <w:bodyDiv w:val="1"/>
      <w:marLeft w:val="0"/>
      <w:marRight w:val="0"/>
      <w:marTop w:val="0"/>
      <w:marBottom w:val="0"/>
      <w:divBdr>
        <w:top w:val="none" w:sz="0" w:space="0" w:color="auto"/>
        <w:left w:val="none" w:sz="0" w:space="0" w:color="auto"/>
        <w:bottom w:val="none" w:sz="0" w:space="0" w:color="auto"/>
        <w:right w:val="none" w:sz="0" w:space="0" w:color="auto"/>
      </w:divBdr>
    </w:div>
    <w:div w:id="519199757">
      <w:bodyDiv w:val="1"/>
      <w:marLeft w:val="0"/>
      <w:marRight w:val="0"/>
      <w:marTop w:val="0"/>
      <w:marBottom w:val="0"/>
      <w:divBdr>
        <w:top w:val="none" w:sz="0" w:space="0" w:color="auto"/>
        <w:left w:val="none" w:sz="0" w:space="0" w:color="auto"/>
        <w:bottom w:val="none" w:sz="0" w:space="0" w:color="auto"/>
        <w:right w:val="none" w:sz="0" w:space="0" w:color="auto"/>
      </w:divBdr>
    </w:div>
    <w:div w:id="703292805">
      <w:bodyDiv w:val="1"/>
      <w:marLeft w:val="0"/>
      <w:marRight w:val="0"/>
      <w:marTop w:val="0"/>
      <w:marBottom w:val="0"/>
      <w:divBdr>
        <w:top w:val="none" w:sz="0" w:space="0" w:color="auto"/>
        <w:left w:val="none" w:sz="0" w:space="0" w:color="auto"/>
        <w:bottom w:val="none" w:sz="0" w:space="0" w:color="auto"/>
        <w:right w:val="none" w:sz="0" w:space="0" w:color="auto"/>
      </w:divBdr>
    </w:div>
    <w:div w:id="707726455">
      <w:bodyDiv w:val="1"/>
      <w:marLeft w:val="0"/>
      <w:marRight w:val="0"/>
      <w:marTop w:val="0"/>
      <w:marBottom w:val="0"/>
      <w:divBdr>
        <w:top w:val="none" w:sz="0" w:space="0" w:color="auto"/>
        <w:left w:val="none" w:sz="0" w:space="0" w:color="auto"/>
        <w:bottom w:val="none" w:sz="0" w:space="0" w:color="auto"/>
        <w:right w:val="none" w:sz="0" w:space="0" w:color="auto"/>
      </w:divBdr>
    </w:div>
    <w:div w:id="849105004">
      <w:bodyDiv w:val="1"/>
      <w:marLeft w:val="0"/>
      <w:marRight w:val="0"/>
      <w:marTop w:val="0"/>
      <w:marBottom w:val="0"/>
      <w:divBdr>
        <w:top w:val="none" w:sz="0" w:space="0" w:color="auto"/>
        <w:left w:val="none" w:sz="0" w:space="0" w:color="auto"/>
        <w:bottom w:val="none" w:sz="0" w:space="0" w:color="auto"/>
        <w:right w:val="none" w:sz="0" w:space="0" w:color="auto"/>
      </w:divBdr>
    </w:div>
    <w:div w:id="849562999">
      <w:bodyDiv w:val="1"/>
      <w:marLeft w:val="0"/>
      <w:marRight w:val="0"/>
      <w:marTop w:val="0"/>
      <w:marBottom w:val="0"/>
      <w:divBdr>
        <w:top w:val="none" w:sz="0" w:space="0" w:color="auto"/>
        <w:left w:val="none" w:sz="0" w:space="0" w:color="auto"/>
        <w:bottom w:val="none" w:sz="0" w:space="0" w:color="auto"/>
        <w:right w:val="none" w:sz="0" w:space="0" w:color="auto"/>
      </w:divBdr>
    </w:div>
    <w:div w:id="1259295783">
      <w:bodyDiv w:val="1"/>
      <w:marLeft w:val="0"/>
      <w:marRight w:val="0"/>
      <w:marTop w:val="0"/>
      <w:marBottom w:val="0"/>
      <w:divBdr>
        <w:top w:val="none" w:sz="0" w:space="0" w:color="auto"/>
        <w:left w:val="none" w:sz="0" w:space="0" w:color="auto"/>
        <w:bottom w:val="none" w:sz="0" w:space="0" w:color="auto"/>
        <w:right w:val="none" w:sz="0" w:space="0" w:color="auto"/>
      </w:divBdr>
    </w:div>
    <w:div w:id="1362363525">
      <w:bodyDiv w:val="1"/>
      <w:marLeft w:val="0"/>
      <w:marRight w:val="0"/>
      <w:marTop w:val="0"/>
      <w:marBottom w:val="0"/>
      <w:divBdr>
        <w:top w:val="none" w:sz="0" w:space="0" w:color="auto"/>
        <w:left w:val="none" w:sz="0" w:space="0" w:color="auto"/>
        <w:bottom w:val="none" w:sz="0" w:space="0" w:color="auto"/>
        <w:right w:val="none" w:sz="0" w:space="0" w:color="auto"/>
      </w:divBdr>
    </w:div>
    <w:div w:id="1475217632">
      <w:bodyDiv w:val="1"/>
      <w:marLeft w:val="0"/>
      <w:marRight w:val="0"/>
      <w:marTop w:val="0"/>
      <w:marBottom w:val="0"/>
      <w:divBdr>
        <w:top w:val="none" w:sz="0" w:space="0" w:color="auto"/>
        <w:left w:val="none" w:sz="0" w:space="0" w:color="auto"/>
        <w:bottom w:val="none" w:sz="0" w:space="0" w:color="auto"/>
        <w:right w:val="none" w:sz="0" w:space="0" w:color="auto"/>
      </w:divBdr>
    </w:div>
    <w:div w:id="1641037289">
      <w:bodyDiv w:val="1"/>
      <w:marLeft w:val="0"/>
      <w:marRight w:val="0"/>
      <w:marTop w:val="0"/>
      <w:marBottom w:val="0"/>
      <w:divBdr>
        <w:top w:val="none" w:sz="0" w:space="0" w:color="auto"/>
        <w:left w:val="none" w:sz="0" w:space="0" w:color="auto"/>
        <w:bottom w:val="none" w:sz="0" w:space="0" w:color="auto"/>
        <w:right w:val="none" w:sz="0" w:space="0" w:color="auto"/>
      </w:divBdr>
    </w:div>
    <w:div w:id="1732000624">
      <w:bodyDiv w:val="1"/>
      <w:marLeft w:val="0"/>
      <w:marRight w:val="0"/>
      <w:marTop w:val="0"/>
      <w:marBottom w:val="0"/>
      <w:divBdr>
        <w:top w:val="none" w:sz="0" w:space="0" w:color="auto"/>
        <w:left w:val="none" w:sz="0" w:space="0" w:color="auto"/>
        <w:bottom w:val="none" w:sz="0" w:space="0" w:color="auto"/>
        <w:right w:val="none" w:sz="0" w:space="0" w:color="auto"/>
      </w:divBdr>
    </w:div>
    <w:div w:id="1743067840">
      <w:bodyDiv w:val="1"/>
      <w:marLeft w:val="0"/>
      <w:marRight w:val="0"/>
      <w:marTop w:val="0"/>
      <w:marBottom w:val="0"/>
      <w:divBdr>
        <w:top w:val="none" w:sz="0" w:space="0" w:color="auto"/>
        <w:left w:val="none" w:sz="0" w:space="0" w:color="auto"/>
        <w:bottom w:val="none" w:sz="0" w:space="0" w:color="auto"/>
        <w:right w:val="none" w:sz="0" w:space="0" w:color="auto"/>
      </w:divBdr>
    </w:div>
    <w:div w:id="1758020037">
      <w:bodyDiv w:val="1"/>
      <w:marLeft w:val="0"/>
      <w:marRight w:val="0"/>
      <w:marTop w:val="0"/>
      <w:marBottom w:val="0"/>
      <w:divBdr>
        <w:top w:val="none" w:sz="0" w:space="0" w:color="auto"/>
        <w:left w:val="none" w:sz="0" w:space="0" w:color="auto"/>
        <w:bottom w:val="none" w:sz="0" w:space="0" w:color="auto"/>
        <w:right w:val="none" w:sz="0" w:space="0" w:color="auto"/>
      </w:divBdr>
    </w:div>
    <w:div w:id="1765568997">
      <w:bodyDiv w:val="1"/>
      <w:marLeft w:val="0"/>
      <w:marRight w:val="0"/>
      <w:marTop w:val="0"/>
      <w:marBottom w:val="0"/>
      <w:divBdr>
        <w:top w:val="none" w:sz="0" w:space="0" w:color="auto"/>
        <w:left w:val="none" w:sz="0" w:space="0" w:color="auto"/>
        <w:bottom w:val="none" w:sz="0" w:space="0" w:color="auto"/>
        <w:right w:val="none" w:sz="0" w:space="0" w:color="auto"/>
      </w:divBdr>
    </w:div>
    <w:div w:id="187742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90081A67C7F46E39196A8EC8C7E68F7"/>
        <w:category>
          <w:name w:val="Geral"/>
          <w:gallery w:val="placeholder"/>
        </w:category>
        <w:types>
          <w:type w:val="bbPlcHdr"/>
        </w:types>
        <w:behaviors>
          <w:behavior w:val="content"/>
        </w:behaviors>
        <w:guid w:val="{0A9D1B5B-931A-4368-8B67-0D69A9727AC5}"/>
      </w:docPartPr>
      <w:docPartBody>
        <w:p w:rsidR="005F14F9" w:rsidRDefault="0054441A" w:rsidP="0054441A">
          <w:pPr>
            <w:pStyle w:val="590081A67C7F46E39196A8EC8C7E68F71"/>
          </w:pPr>
          <w:r w:rsidRPr="002E7CB6">
            <w:rPr>
              <w:rStyle w:val="TextodoEspaoReservado"/>
              <w:highlight w:val="yellow"/>
            </w:rPr>
            <w:t>Escolher um item.</w:t>
          </w:r>
        </w:p>
      </w:docPartBody>
    </w:docPart>
    <w:docPart>
      <w:docPartPr>
        <w:name w:val="69D7DC23BB9B41A8B585C724CA38E8DE"/>
        <w:category>
          <w:name w:val="Geral"/>
          <w:gallery w:val="placeholder"/>
        </w:category>
        <w:types>
          <w:type w:val="bbPlcHdr"/>
        </w:types>
        <w:behaviors>
          <w:behavior w:val="content"/>
        </w:behaviors>
        <w:guid w:val="{345B2520-496D-43EB-8132-4FCF2A374859}"/>
      </w:docPartPr>
      <w:docPartBody>
        <w:p w:rsidR="00DC2A55" w:rsidRDefault="0054441A" w:rsidP="0054441A">
          <w:pPr>
            <w:pStyle w:val="69D7DC23BB9B41A8B585C724CA38E8DE1"/>
          </w:pPr>
          <w:r w:rsidRPr="001C2CD0">
            <w:rPr>
              <w:rStyle w:val="TextodoEspaoReservado"/>
            </w:rPr>
            <w:t>Escolher um item.</w:t>
          </w:r>
        </w:p>
      </w:docPartBody>
    </w:docPart>
    <w:docPart>
      <w:docPartPr>
        <w:name w:val="18291A2139C7467F9D6B56F712C7C34F"/>
        <w:category>
          <w:name w:val="Geral"/>
          <w:gallery w:val="placeholder"/>
        </w:category>
        <w:types>
          <w:type w:val="bbPlcHdr"/>
        </w:types>
        <w:behaviors>
          <w:behavior w:val="content"/>
        </w:behaviors>
        <w:guid w:val="{CDE7C049-C731-4A9C-9224-DB0F0BB39905}"/>
      </w:docPartPr>
      <w:docPartBody>
        <w:p w:rsidR="00163184" w:rsidRDefault="00695DD5" w:rsidP="00695DD5">
          <w:pPr>
            <w:pStyle w:val="18291A2139C7467F9D6B56F712C7C34F"/>
          </w:pPr>
          <w:r w:rsidRPr="001C2CD0">
            <w:rPr>
              <w:rStyle w:val="TextodoEspaoReservado"/>
            </w:rPr>
            <w:t>Escolher um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Rounded MT Bold">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Tahoma">
    <w:altName w:val=" Arial"/>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Times New (W1)">
    <w:altName w:val="Times New Roman"/>
    <w:charset w:val="00"/>
    <w:family w:val="roman"/>
    <w:pitch w:val="variable"/>
  </w:font>
  <w:font w:name="Arial Unicode MS">
    <w:altName w:val="Yu Gothic"/>
    <w:panose1 w:val="020B0604020202020204"/>
    <w:charset w:val="80"/>
    <w:family w:val="swiss"/>
    <w:pitch w:val="variable"/>
    <w:sig w:usb0="00000000" w:usb1="E9DFFFFF" w:usb2="0000003F" w:usb3="00000000" w:csb0="003F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05A2"/>
    <w:rsid w:val="00044F98"/>
    <w:rsid w:val="001041FB"/>
    <w:rsid w:val="00163184"/>
    <w:rsid w:val="002611AB"/>
    <w:rsid w:val="00277965"/>
    <w:rsid w:val="003F7607"/>
    <w:rsid w:val="004B2F91"/>
    <w:rsid w:val="00505832"/>
    <w:rsid w:val="0054441A"/>
    <w:rsid w:val="005D0D05"/>
    <w:rsid w:val="005F14F9"/>
    <w:rsid w:val="006738B0"/>
    <w:rsid w:val="0068032F"/>
    <w:rsid w:val="00685E9D"/>
    <w:rsid w:val="00695DD5"/>
    <w:rsid w:val="006A5B0C"/>
    <w:rsid w:val="006D7639"/>
    <w:rsid w:val="00712F71"/>
    <w:rsid w:val="007C56F0"/>
    <w:rsid w:val="00873D44"/>
    <w:rsid w:val="008F6EA5"/>
    <w:rsid w:val="00904216"/>
    <w:rsid w:val="00930EA8"/>
    <w:rsid w:val="009A05A2"/>
    <w:rsid w:val="00A1342A"/>
    <w:rsid w:val="00A3182D"/>
    <w:rsid w:val="00AA7AFB"/>
    <w:rsid w:val="00B4559A"/>
    <w:rsid w:val="00BA2BC2"/>
    <w:rsid w:val="00DC2A55"/>
    <w:rsid w:val="00E17B52"/>
    <w:rsid w:val="00F11930"/>
    <w:rsid w:val="00F2680D"/>
    <w:rsid w:val="00F3313F"/>
    <w:rsid w:val="00F50A63"/>
    <w:rsid w:val="00F549D1"/>
    <w:rsid w:val="00F8713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6A5B0C"/>
    <w:rPr>
      <w:color w:val="808080"/>
    </w:rPr>
  </w:style>
  <w:style w:type="paragraph" w:customStyle="1" w:styleId="D88CB2ED5B624D03AABC69D4B594B90F1">
    <w:name w:val="D88CB2ED5B624D03AABC69D4B594B90F1"/>
    <w:rsid w:val="0054441A"/>
    <w:pPr>
      <w:suppressAutoHyphens/>
      <w:spacing w:after="0" w:line="240" w:lineRule="auto"/>
    </w:pPr>
    <w:rPr>
      <w:rFonts w:ascii="Times New Roman" w:eastAsia="Times New Roman" w:hAnsi="Times New Roman" w:cs="Times New Roman"/>
      <w:sz w:val="24"/>
      <w:szCs w:val="24"/>
      <w:lang w:eastAsia="ar-SA"/>
    </w:rPr>
  </w:style>
  <w:style w:type="paragraph" w:customStyle="1" w:styleId="02613B7710E843B3AC8ACA042AB09BF21">
    <w:name w:val="02613B7710E843B3AC8ACA042AB09BF21"/>
    <w:rsid w:val="0054441A"/>
    <w:pPr>
      <w:suppressAutoHyphens/>
      <w:spacing w:after="0" w:line="240" w:lineRule="auto"/>
    </w:pPr>
    <w:rPr>
      <w:rFonts w:ascii="Times New Roman" w:eastAsia="Times New Roman" w:hAnsi="Times New Roman" w:cs="Times New Roman"/>
      <w:sz w:val="24"/>
      <w:szCs w:val="24"/>
      <w:lang w:eastAsia="ar-SA"/>
    </w:rPr>
  </w:style>
  <w:style w:type="paragraph" w:customStyle="1" w:styleId="21C1F29CDD1346788B505CDB3D023DE11">
    <w:name w:val="21C1F29CDD1346788B505CDB3D023DE11"/>
    <w:rsid w:val="0054441A"/>
    <w:pPr>
      <w:suppressAutoHyphens/>
      <w:spacing w:after="0" w:line="240" w:lineRule="auto"/>
    </w:pPr>
    <w:rPr>
      <w:rFonts w:ascii="Times New Roman" w:eastAsia="Times New Roman" w:hAnsi="Times New Roman" w:cs="Times New Roman"/>
      <w:sz w:val="24"/>
      <w:szCs w:val="24"/>
      <w:lang w:eastAsia="ar-SA"/>
    </w:rPr>
  </w:style>
  <w:style w:type="paragraph" w:customStyle="1" w:styleId="AD88D92D32D94ECFAFFA7E4014D9BEE11">
    <w:name w:val="AD88D92D32D94ECFAFFA7E4014D9BEE11"/>
    <w:rsid w:val="0054441A"/>
    <w:pPr>
      <w:tabs>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0" w:line="240" w:lineRule="auto"/>
      <w:jc w:val="both"/>
    </w:pPr>
    <w:rPr>
      <w:rFonts w:ascii="Times New Roman" w:eastAsia="Times New Roman" w:hAnsi="Times New Roman" w:cs="Times New Roman"/>
      <w:sz w:val="24"/>
      <w:szCs w:val="20"/>
      <w:lang w:eastAsia="ar-SA"/>
    </w:rPr>
  </w:style>
  <w:style w:type="paragraph" w:customStyle="1" w:styleId="832BDA399E2846F692AB02B84BAEC2AF1">
    <w:name w:val="832BDA399E2846F692AB02B84BAEC2AF1"/>
    <w:rsid w:val="0054441A"/>
    <w:pPr>
      <w:suppressAutoHyphens/>
      <w:spacing w:after="0" w:line="240" w:lineRule="auto"/>
    </w:pPr>
    <w:rPr>
      <w:rFonts w:ascii="Times New Roman" w:eastAsia="Times New Roman" w:hAnsi="Times New Roman" w:cs="Times New Roman"/>
      <w:sz w:val="24"/>
      <w:szCs w:val="24"/>
      <w:lang w:eastAsia="ar-SA"/>
    </w:rPr>
  </w:style>
  <w:style w:type="paragraph" w:customStyle="1" w:styleId="69D7DC23BB9B41A8B585C724CA38E8DE1">
    <w:name w:val="69D7DC23BB9B41A8B585C724CA38E8DE1"/>
    <w:rsid w:val="0054441A"/>
    <w:pPr>
      <w:suppressAutoHyphens/>
      <w:spacing w:after="0" w:line="240" w:lineRule="auto"/>
    </w:pPr>
    <w:rPr>
      <w:rFonts w:ascii="Times New Roman" w:eastAsia="Times New Roman" w:hAnsi="Times New Roman" w:cs="Times New Roman"/>
      <w:sz w:val="24"/>
      <w:szCs w:val="24"/>
      <w:lang w:eastAsia="ar-SA"/>
    </w:rPr>
  </w:style>
  <w:style w:type="paragraph" w:customStyle="1" w:styleId="590081A67C7F46E39196A8EC8C7E68F71">
    <w:name w:val="590081A67C7F46E39196A8EC8C7E68F71"/>
    <w:rsid w:val="0054441A"/>
    <w:pPr>
      <w:suppressAutoHyphens/>
      <w:spacing w:after="0" w:line="240" w:lineRule="auto"/>
    </w:pPr>
    <w:rPr>
      <w:rFonts w:ascii="Times New Roman" w:eastAsia="Times New Roman" w:hAnsi="Times New Roman" w:cs="Times New Roman"/>
      <w:sz w:val="24"/>
      <w:szCs w:val="24"/>
      <w:lang w:eastAsia="ar-SA"/>
    </w:rPr>
  </w:style>
  <w:style w:type="paragraph" w:customStyle="1" w:styleId="CC918D3BC5574D32A50E304440F8E2D2">
    <w:name w:val="CC918D3BC5574D32A50E304440F8E2D2"/>
    <w:rsid w:val="00F2680D"/>
  </w:style>
  <w:style w:type="paragraph" w:customStyle="1" w:styleId="18291A2139C7467F9D6B56F712C7C34F">
    <w:name w:val="18291A2139C7467F9D6B56F712C7C34F"/>
    <w:rsid w:val="00695DD5"/>
  </w:style>
  <w:style w:type="paragraph" w:customStyle="1" w:styleId="C2CDDF68460641C687C210BDB711FE67">
    <w:name w:val="C2CDDF68460641C687C210BDB711FE67"/>
    <w:rsid w:val="003F7607"/>
  </w:style>
  <w:style w:type="paragraph" w:customStyle="1" w:styleId="19D5E8E067594751A64EC37B88C1BAA0">
    <w:name w:val="19D5E8E067594751A64EC37B88C1BAA0"/>
    <w:rsid w:val="003F760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81A1DA-7E1C-43D5-8F96-B04157932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1960</TotalTime>
  <Pages>5</Pages>
  <Words>2865</Words>
  <Characters>15473</Characters>
  <Application>Microsoft Office Word</Application>
  <DocSecurity>0</DocSecurity>
  <Lines>128</Lines>
  <Paragraphs>36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18302</CharactersWithSpaces>
  <SharedDoc>false</SharedDoc>
  <HLinks>
    <vt:vector size="54" baseType="variant">
      <vt:variant>
        <vt:i4>4128883</vt:i4>
      </vt:variant>
      <vt:variant>
        <vt:i4>24</vt:i4>
      </vt:variant>
      <vt:variant>
        <vt:i4>0</vt:i4>
      </vt:variant>
      <vt:variant>
        <vt:i4>5</vt:i4>
      </vt:variant>
      <vt:variant>
        <vt:lpwstr>https://portal.sgpe.sea.sc.gov.br/</vt:lpwstr>
      </vt:variant>
      <vt:variant>
        <vt:lpwstr/>
      </vt:variant>
      <vt:variant>
        <vt:i4>4456516</vt:i4>
      </vt:variant>
      <vt:variant>
        <vt:i4>21</vt:i4>
      </vt:variant>
      <vt:variant>
        <vt:i4>0</vt:i4>
      </vt:variant>
      <vt:variant>
        <vt:i4>5</vt:i4>
      </vt:variant>
      <vt:variant>
        <vt:lpwstr>https://e-lic.sc.gov.br/</vt:lpwstr>
      </vt:variant>
      <vt:variant>
        <vt:lpwstr/>
      </vt:variant>
      <vt:variant>
        <vt:i4>5046363</vt:i4>
      </vt:variant>
      <vt:variant>
        <vt:i4>18</vt:i4>
      </vt:variant>
      <vt:variant>
        <vt:i4>0</vt:i4>
      </vt:variant>
      <vt:variant>
        <vt:i4>5</vt:i4>
      </vt:variant>
      <vt:variant>
        <vt:lpwstr>http://portaldecompras.sc.gov.br/</vt:lpwstr>
      </vt:variant>
      <vt:variant>
        <vt:lpwstr/>
      </vt:variant>
      <vt:variant>
        <vt:i4>7667793</vt:i4>
      </vt:variant>
      <vt:variant>
        <vt:i4>15</vt:i4>
      </vt:variant>
      <vt:variant>
        <vt:i4>0</vt:i4>
      </vt:variant>
      <vt:variant>
        <vt:i4>5</vt:i4>
      </vt:variant>
      <vt:variant>
        <vt:lpwstr>https://sgpe.sea.sc.gov.br/capdoc/pergunta_frequente/novo-portal-de-processos-digitais/</vt:lpwstr>
      </vt:variant>
      <vt:variant>
        <vt:lpwstr/>
      </vt:variant>
      <vt:variant>
        <vt:i4>5046363</vt:i4>
      </vt:variant>
      <vt:variant>
        <vt:i4>12</vt:i4>
      </vt:variant>
      <vt:variant>
        <vt:i4>0</vt:i4>
      </vt:variant>
      <vt:variant>
        <vt:i4>5</vt:i4>
      </vt:variant>
      <vt:variant>
        <vt:lpwstr>http://portaldecompras.sc.gov.br/</vt:lpwstr>
      </vt:variant>
      <vt:variant>
        <vt:lpwstr/>
      </vt:variant>
      <vt:variant>
        <vt:i4>5242891</vt:i4>
      </vt:variant>
      <vt:variant>
        <vt:i4>9</vt:i4>
      </vt:variant>
      <vt:variant>
        <vt:i4>0</vt:i4>
      </vt:variant>
      <vt:variant>
        <vt:i4>5</vt:i4>
      </vt:variant>
      <vt:variant>
        <vt:lpwstr>http://www.sef.sc.gov.br/</vt:lpwstr>
      </vt:variant>
      <vt:variant>
        <vt:lpwstr/>
      </vt:variant>
      <vt:variant>
        <vt:i4>3080307</vt:i4>
      </vt:variant>
      <vt:variant>
        <vt:i4>6</vt:i4>
      </vt:variant>
      <vt:variant>
        <vt:i4>0</vt:i4>
      </vt:variant>
      <vt:variant>
        <vt:i4>5</vt:i4>
      </vt:variant>
      <vt:variant>
        <vt:lpwstr>http://e-lic.sc.gov.br/</vt:lpwstr>
      </vt:variant>
      <vt:variant>
        <vt:lpwstr/>
      </vt:variant>
      <vt:variant>
        <vt:i4>1179706</vt:i4>
      </vt:variant>
      <vt:variant>
        <vt:i4>3</vt:i4>
      </vt:variant>
      <vt:variant>
        <vt:i4>0</vt:i4>
      </vt:variant>
      <vt:variant>
        <vt:i4>5</vt:i4>
      </vt:variant>
      <vt:variant>
        <vt:lpwstr>mailto:licita@udesc.br</vt:lpwstr>
      </vt:variant>
      <vt:variant>
        <vt:lpwstr/>
      </vt:variant>
      <vt:variant>
        <vt:i4>3080307</vt:i4>
      </vt:variant>
      <vt:variant>
        <vt:i4>0</vt:i4>
      </vt:variant>
      <vt:variant>
        <vt:i4>0</vt:i4>
      </vt:variant>
      <vt:variant>
        <vt:i4>5</vt:i4>
      </vt:variant>
      <vt:variant>
        <vt:lpwstr>http://e-lic.sc.gov.br/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erico.kretzer@udesc.br</dc:creator>
  <cp:keywords/>
  <dc:description/>
  <cp:lastModifiedBy>PAULO EDISON DE LIMA</cp:lastModifiedBy>
  <cp:revision>117</cp:revision>
  <cp:lastPrinted>2026-02-24T19:45:00Z</cp:lastPrinted>
  <dcterms:created xsi:type="dcterms:W3CDTF">2020-05-14T18:48:00Z</dcterms:created>
  <dcterms:modified xsi:type="dcterms:W3CDTF">2026-02-24T19:46:00Z</dcterms:modified>
</cp:coreProperties>
</file>